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D6531" w14:textId="610CF142" w:rsidR="006F3D9E" w:rsidRPr="00CC7D96" w:rsidRDefault="006F3D9E" w:rsidP="00355E0D">
      <w:pPr>
        <w:suppressAutoHyphens w:val="0"/>
        <w:autoSpaceDN/>
        <w:textAlignment w:val="auto"/>
        <w:rPr>
          <w:rFonts w:asciiTheme="majorHAnsi" w:eastAsia="Calibri" w:hAnsiTheme="majorHAnsi"/>
          <w:sz w:val="22"/>
          <w:szCs w:val="20"/>
        </w:rPr>
      </w:pPr>
      <w:r w:rsidRPr="006F3D9E">
        <w:rPr>
          <w:rFonts w:asciiTheme="majorHAnsi" w:eastAsia="Calibri" w:hAnsiTheme="majorHAnsi"/>
          <w:b/>
          <w:sz w:val="28"/>
          <w:szCs w:val="20"/>
        </w:rPr>
        <w:t>Priva</w:t>
      </w:r>
      <w:r w:rsidRPr="00CC7D96">
        <w:rPr>
          <w:rFonts w:asciiTheme="majorHAnsi" w:eastAsia="Calibri" w:hAnsiTheme="majorHAnsi"/>
          <w:b/>
          <w:sz w:val="28"/>
          <w:szCs w:val="20"/>
        </w:rPr>
        <w:t xml:space="preserve">cy Policy for </w:t>
      </w:r>
      <w:r w:rsidR="00726098" w:rsidRPr="00CC7D96">
        <w:rPr>
          <w:rFonts w:asciiTheme="majorHAnsi" w:eastAsia="Calibri" w:hAnsiTheme="majorHAnsi"/>
          <w:b/>
          <w:sz w:val="28"/>
          <w:szCs w:val="20"/>
        </w:rPr>
        <w:t xml:space="preserve">Park Chambers </w:t>
      </w:r>
      <w:r w:rsidRPr="00CC7D96">
        <w:rPr>
          <w:rFonts w:asciiTheme="majorHAnsi" w:eastAsia="Calibri" w:hAnsiTheme="majorHAnsi"/>
          <w:b/>
          <w:sz w:val="28"/>
          <w:szCs w:val="20"/>
        </w:rPr>
        <w:t>for Patient Data</w:t>
      </w:r>
    </w:p>
    <w:p w14:paraId="22D0021D" w14:textId="77777777" w:rsidR="006F3D9E" w:rsidRPr="00CC7D96" w:rsidRDefault="006F3D9E" w:rsidP="006F3D9E">
      <w:pPr>
        <w:spacing w:line="276" w:lineRule="auto"/>
        <w:jc w:val="center"/>
        <w:rPr>
          <w:rFonts w:asciiTheme="majorHAnsi" w:eastAsia="Calibri" w:hAnsiTheme="majorHAnsi"/>
          <w:sz w:val="22"/>
          <w:szCs w:val="20"/>
        </w:rPr>
      </w:pPr>
    </w:p>
    <w:p w14:paraId="20EDC903" w14:textId="6713904C" w:rsidR="006F3D9E" w:rsidRPr="00CC7D96" w:rsidRDefault="00726098" w:rsidP="006F3D9E">
      <w:pPr>
        <w:spacing w:line="276" w:lineRule="auto"/>
        <w:jc w:val="both"/>
        <w:rPr>
          <w:rFonts w:asciiTheme="majorHAnsi" w:eastAsia="Calibri" w:hAnsiTheme="majorHAnsi"/>
          <w:sz w:val="22"/>
          <w:szCs w:val="20"/>
        </w:rPr>
      </w:pPr>
      <w:bookmarkStart w:id="0" w:name="_Hlk46273549"/>
      <w:r w:rsidRPr="00CC7D96">
        <w:rPr>
          <w:rFonts w:asciiTheme="majorHAnsi" w:eastAsia="Calibri" w:hAnsiTheme="majorHAnsi"/>
          <w:sz w:val="22"/>
          <w:szCs w:val="20"/>
        </w:rPr>
        <w:t>Park Chambers Dental</w:t>
      </w:r>
      <w:r w:rsidR="006F3D9E" w:rsidRPr="00CC7D96">
        <w:rPr>
          <w:rFonts w:asciiTheme="majorHAnsi" w:eastAsia="Calibri" w:hAnsiTheme="majorHAnsi"/>
          <w:sz w:val="22"/>
          <w:szCs w:val="20"/>
        </w:rPr>
        <w:t xml:space="preserve"> </w:t>
      </w:r>
      <w:bookmarkEnd w:id="0"/>
      <w:r w:rsidR="006F3D9E" w:rsidRPr="00CC7D96">
        <w:rPr>
          <w:rFonts w:asciiTheme="majorHAnsi" w:eastAsia="Calibri" w:hAnsiTheme="majorHAnsi"/>
          <w:sz w:val="22"/>
          <w:szCs w:val="20"/>
        </w:rPr>
        <w:t xml:space="preserve">takes great care to protect the personal data we hold for our patients in line with the requirements of </w:t>
      </w:r>
      <w:r w:rsidR="008E0DA5" w:rsidRPr="00CC7D96">
        <w:rPr>
          <w:rFonts w:asciiTheme="majorHAnsi" w:eastAsia="Calibri" w:hAnsiTheme="majorHAnsi"/>
          <w:sz w:val="22"/>
          <w:szCs w:val="20"/>
        </w:rPr>
        <w:t>the Data Protection Act 2018</w:t>
      </w:r>
      <w:r w:rsidR="005B62D8" w:rsidRPr="00CC7D96">
        <w:rPr>
          <w:rFonts w:asciiTheme="majorHAnsi" w:eastAsia="Calibri" w:hAnsiTheme="majorHAnsi"/>
          <w:sz w:val="22"/>
          <w:szCs w:val="20"/>
        </w:rPr>
        <w:t xml:space="preserve"> which is the UK’s implementation of the General Data Protection Regulation (</w:t>
      </w:r>
      <w:r w:rsidR="00625B4F" w:rsidRPr="00CC7D96">
        <w:rPr>
          <w:rFonts w:asciiTheme="majorHAnsi" w:eastAsia="Calibri" w:hAnsiTheme="majorHAnsi"/>
          <w:sz w:val="22"/>
          <w:szCs w:val="20"/>
        </w:rPr>
        <w:t xml:space="preserve">UK </w:t>
      </w:r>
      <w:r w:rsidR="005B62D8" w:rsidRPr="00CC7D96">
        <w:rPr>
          <w:rFonts w:asciiTheme="majorHAnsi" w:eastAsia="Calibri" w:hAnsiTheme="majorHAnsi"/>
          <w:sz w:val="22"/>
          <w:szCs w:val="20"/>
        </w:rPr>
        <w:t>GDPR)</w:t>
      </w:r>
      <w:r w:rsidR="006F3D9E" w:rsidRPr="00CC7D96">
        <w:rPr>
          <w:rFonts w:asciiTheme="majorHAnsi" w:eastAsia="Calibri" w:hAnsiTheme="majorHAnsi"/>
          <w:sz w:val="22"/>
          <w:szCs w:val="20"/>
        </w:rPr>
        <w:t>.</w:t>
      </w:r>
    </w:p>
    <w:p w14:paraId="5D452D96" w14:textId="77777777" w:rsidR="006F3D9E" w:rsidRPr="006F3D9E" w:rsidRDefault="006F3D9E" w:rsidP="006F3D9E">
      <w:pPr>
        <w:spacing w:line="276" w:lineRule="auto"/>
        <w:jc w:val="both"/>
        <w:rPr>
          <w:rFonts w:asciiTheme="majorHAnsi" w:eastAsia="Calibri" w:hAnsiTheme="majorHAnsi"/>
          <w:sz w:val="22"/>
          <w:szCs w:val="20"/>
        </w:rPr>
      </w:pPr>
    </w:p>
    <w:p w14:paraId="41F2C7DB" w14:textId="77777777" w:rsidR="006F3D9E" w:rsidRDefault="006F3D9E" w:rsidP="006F3D9E">
      <w:p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The purpose of collecting and storing personal data about our patients is to ensure we can:</w:t>
      </w:r>
    </w:p>
    <w:p w14:paraId="19E9F9C6" w14:textId="77777777" w:rsidR="006F3D9E" w:rsidRPr="006F3D9E" w:rsidRDefault="006F3D9E" w:rsidP="006F3D9E">
      <w:pPr>
        <w:spacing w:line="276" w:lineRule="auto"/>
        <w:jc w:val="both"/>
        <w:rPr>
          <w:rFonts w:asciiTheme="majorHAnsi" w:eastAsia="Calibri" w:hAnsiTheme="majorHAnsi"/>
          <w:sz w:val="22"/>
          <w:szCs w:val="20"/>
        </w:rPr>
      </w:pPr>
    </w:p>
    <w:p w14:paraId="401FD2E8" w14:textId="77777777" w:rsidR="006F3D9E" w:rsidRPr="006F3D9E" w:rsidRDefault="006F3D9E" w:rsidP="006F3D9E">
      <w:pPr>
        <w:numPr>
          <w:ilvl w:val="0"/>
          <w:numId w:val="6"/>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Provide, appropriate, safe and effective dental care, treatment and advice for all our patients</w:t>
      </w:r>
      <w:r>
        <w:rPr>
          <w:rFonts w:asciiTheme="majorHAnsi" w:eastAsia="Calibri" w:hAnsiTheme="majorHAnsi"/>
          <w:sz w:val="22"/>
          <w:szCs w:val="20"/>
        </w:rPr>
        <w:t>.</w:t>
      </w:r>
    </w:p>
    <w:p w14:paraId="1FEAEE0B" w14:textId="77777777" w:rsidR="006F3D9E" w:rsidRPr="006F3D9E" w:rsidRDefault="006F3D9E" w:rsidP="006F3D9E">
      <w:pPr>
        <w:numPr>
          <w:ilvl w:val="0"/>
          <w:numId w:val="6"/>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Fulfil any contracts we hold in relation to their care</w:t>
      </w:r>
      <w:r>
        <w:rPr>
          <w:rFonts w:asciiTheme="majorHAnsi" w:eastAsia="Calibri" w:hAnsiTheme="majorHAnsi"/>
          <w:sz w:val="22"/>
          <w:szCs w:val="20"/>
        </w:rPr>
        <w:t>.</w:t>
      </w:r>
    </w:p>
    <w:p w14:paraId="406A5FCC" w14:textId="5A1C5BAF" w:rsidR="00B602E2" w:rsidRPr="00E57C51" w:rsidRDefault="006F3D9E" w:rsidP="00B602E2">
      <w:pPr>
        <w:numPr>
          <w:ilvl w:val="0"/>
          <w:numId w:val="6"/>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For business administration of their care.</w:t>
      </w:r>
    </w:p>
    <w:p w14:paraId="5B940D53" w14:textId="77777777" w:rsidR="00BA660F" w:rsidRPr="00B602E2" w:rsidRDefault="00BA660F" w:rsidP="00B602E2">
      <w:pPr>
        <w:spacing w:line="276" w:lineRule="auto"/>
        <w:ind w:left="720"/>
        <w:jc w:val="both"/>
        <w:rPr>
          <w:rFonts w:asciiTheme="majorHAnsi" w:eastAsia="Calibri" w:hAnsiTheme="majorHAnsi"/>
          <w:sz w:val="22"/>
          <w:szCs w:val="20"/>
        </w:rPr>
      </w:pPr>
    </w:p>
    <w:p w14:paraId="4535BC39" w14:textId="77777777" w:rsidR="006F3D9E" w:rsidRPr="006F3D9E" w:rsidRDefault="006F3D9E" w:rsidP="006F3D9E">
      <w:pPr>
        <w:spacing w:line="276" w:lineRule="auto"/>
        <w:jc w:val="both"/>
        <w:rPr>
          <w:rFonts w:asciiTheme="majorHAnsi" w:eastAsia="Calibri" w:hAnsiTheme="majorHAnsi"/>
          <w:b/>
          <w:sz w:val="22"/>
          <w:szCs w:val="20"/>
        </w:rPr>
      </w:pPr>
      <w:r w:rsidRPr="006F3D9E">
        <w:rPr>
          <w:rFonts w:asciiTheme="majorHAnsi" w:eastAsia="Calibri" w:hAnsiTheme="majorHAnsi"/>
          <w:b/>
          <w:sz w:val="22"/>
          <w:szCs w:val="20"/>
        </w:rPr>
        <w:t xml:space="preserve">Personal data held for our patients </w:t>
      </w:r>
    </w:p>
    <w:p w14:paraId="3982BF28" w14:textId="77777777" w:rsidR="006F3D9E" w:rsidRPr="006F3D9E" w:rsidRDefault="006F3D9E" w:rsidP="006F3D9E">
      <w:pPr>
        <w:spacing w:line="276" w:lineRule="auto"/>
        <w:jc w:val="both"/>
        <w:rPr>
          <w:rFonts w:asciiTheme="majorHAnsi" w:eastAsia="Calibri" w:hAnsiTheme="majorHAnsi"/>
          <w:b/>
          <w:sz w:val="22"/>
          <w:szCs w:val="20"/>
        </w:rPr>
      </w:pPr>
    </w:p>
    <w:p w14:paraId="67EC4350" w14:textId="77777777" w:rsidR="006F3D9E" w:rsidRDefault="006F3D9E" w:rsidP="006F3D9E">
      <w:p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The personal data we process (processing includes obtaining the information, using it, storing it, securing it, disclosing it, and destroying it) for our patients includes:</w:t>
      </w:r>
    </w:p>
    <w:p w14:paraId="2D12D206" w14:textId="77777777" w:rsidR="006F3D9E" w:rsidRDefault="006F3D9E" w:rsidP="006F3D9E">
      <w:pPr>
        <w:spacing w:line="276" w:lineRule="auto"/>
        <w:jc w:val="both"/>
        <w:rPr>
          <w:rFonts w:asciiTheme="majorHAnsi" w:eastAsia="Calibri" w:hAnsiTheme="majorHAnsi"/>
          <w:sz w:val="22"/>
          <w:szCs w:val="20"/>
        </w:rPr>
      </w:pPr>
    </w:p>
    <w:p w14:paraId="46100D3E"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Name, address, date of birth</w:t>
      </w:r>
      <w:r>
        <w:rPr>
          <w:rFonts w:asciiTheme="majorHAnsi" w:eastAsia="Calibri" w:hAnsiTheme="majorHAnsi"/>
          <w:sz w:val="22"/>
          <w:szCs w:val="20"/>
        </w:rPr>
        <w:t>.</w:t>
      </w:r>
    </w:p>
    <w:p w14:paraId="70D8CDED" w14:textId="77777777" w:rsidR="006F3D9E" w:rsidRPr="006F3D9E" w:rsidRDefault="006F3D9E" w:rsidP="006F3D9E">
      <w:pPr>
        <w:numPr>
          <w:ilvl w:val="0"/>
          <w:numId w:val="7"/>
        </w:numPr>
        <w:spacing w:line="276" w:lineRule="auto"/>
        <w:ind w:left="714" w:hanging="357"/>
        <w:jc w:val="both"/>
        <w:rPr>
          <w:rFonts w:asciiTheme="majorHAnsi" w:eastAsia="Calibri" w:hAnsiTheme="majorHAnsi"/>
          <w:sz w:val="22"/>
          <w:szCs w:val="20"/>
        </w:rPr>
      </w:pPr>
      <w:r w:rsidRPr="006F3D9E">
        <w:rPr>
          <w:rFonts w:asciiTheme="majorHAnsi" w:eastAsia="Calibri" w:hAnsiTheme="majorHAnsi"/>
          <w:sz w:val="22"/>
          <w:szCs w:val="20"/>
        </w:rPr>
        <w:t>Unique identification number</w:t>
      </w:r>
      <w:r>
        <w:rPr>
          <w:rFonts w:asciiTheme="majorHAnsi" w:eastAsia="Calibri" w:hAnsiTheme="majorHAnsi"/>
          <w:sz w:val="22"/>
          <w:szCs w:val="20"/>
        </w:rPr>
        <w:t>.</w:t>
      </w:r>
    </w:p>
    <w:p w14:paraId="4860E519"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Next of kin</w:t>
      </w:r>
      <w:r>
        <w:rPr>
          <w:rFonts w:asciiTheme="majorHAnsi" w:eastAsia="Calibri" w:hAnsiTheme="majorHAnsi"/>
          <w:sz w:val="22"/>
          <w:szCs w:val="20"/>
        </w:rPr>
        <w:t>.</w:t>
      </w:r>
    </w:p>
    <w:p w14:paraId="4841CE6B"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Email address</w:t>
      </w:r>
      <w:r>
        <w:rPr>
          <w:rFonts w:asciiTheme="majorHAnsi" w:eastAsia="Calibri" w:hAnsiTheme="majorHAnsi"/>
          <w:sz w:val="22"/>
          <w:szCs w:val="20"/>
        </w:rPr>
        <w:t>.</w:t>
      </w:r>
    </w:p>
    <w:p w14:paraId="1F98ACA6"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Phone numbers</w:t>
      </w:r>
      <w:r>
        <w:rPr>
          <w:rFonts w:asciiTheme="majorHAnsi" w:eastAsia="Calibri" w:hAnsiTheme="majorHAnsi"/>
          <w:sz w:val="22"/>
          <w:szCs w:val="20"/>
        </w:rPr>
        <w:t>.</w:t>
      </w:r>
    </w:p>
    <w:p w14:paraId="3F24249C"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GP contact details</w:t>
      </w:r>
      <w:r>
        <w:rPr>
          <w:rFonts w:asciiTheme="majorHAnsi" w:eastAsia="Calibri" w:hAnsiTheme="majorHAnsi"/>
          <w:sz w:val="22"/>
          <w:szCs w:val="20"/>
        </w:rPr>
        <w:t>.</w:t>
      </w:r>
    </w:p>
    <w:p w14:paraId="689D5960"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Occupation</w:t>
      </w:r>
      <w:r>
        <w:rPr>
          <w:rFonts w:asciiTheme="majorHAnsi" w:eastAsia="Calibri" w:hAnsiTheme="majorHAnsi"/>
          <w:sz w:val="22"/>
          <w:szCs w:val="20"/>
        </w:rPr>
        <w:t>.</w:t>
      </w:r>
    </w:p>
    <w:p w14:paraId="777A9682" w14:textId="65465BCC"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Medical history</w:t>
      </w:r>
      <w:r w:rsidR="00D43FAC">
        <w:rPr>
          <w:rFonts w:asciiTheme="majorHAnsi" w:eastAsia="Calibri" w:hAnsiTheme="majorHAnsi"/>
          <w:sz w:val="22"/>
          <w:szCs w:val="20"/>
        </w:rPr>
        <w:t xml:space="preserve"> </w:t>
      </w:r>
      <w:bookmarkStart w:id="1" w:name="_Hlk128060541"/>
      <w:r w:rsidR="00D43FAC">
        <w:rPr>
          <w:rFonts w:asciiTheme="majorHAnsi" w:eastAsia="Calibri" w:hAnsiTheme="majorHAnsi"/>
          <w:sz w:val="22"/>
          <w:szCs w:val="20"/>
        </w:rPr>
        <w:t>including COVID screening questions</w:t>
      </w:r>
      <w:r>
        <w:rPr>
          <w:rFonts w:asciiTheme="majorHAnsi" w:eastAsia="Calibri" w:hAnsiTheme="majorHAnsi"/>
          <w:sz w:val="22"/>
          <w:szCs w:val="20"/>
        </w:rPr>
        <w:t>.</w:t>
      </w:r>
    </w:p>
    <w:bookmarkEnd w:id="1"/>
    <w:p w14:paraId="34ECE2E0"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Dental care records</w:t>
      </w:r>
      <w:r>
        <w:rPr>
          <w:rFonts w:asciiTheme="majorHAnsi" w:eastAsia="Calibri" w:hAnsiTheme="majorHAnsi"/>
          <w:sz w:val="22"/>
          <w:szCs w:val="20"/>
        </w:rPr>
        <w:t>.</w:t>
      </w:r>
    </w:p>
    <w:p w14:paraId="7EC889B5"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Photographs</w:t>
      </w:r>
      <w:r>
        <w:rPr>
          <w:rFonts w:asciiTheme="majorHAnsi" w:eastAsia="Calibri" w:hAnsiTheme="majorHAnsi"/>
          <w:sz w:val="22"/>
          <w:szCs w:val="20"/>
        </w:rPr>
        <w:t>.</w:t>
      </w:r>
    </w:p>
    <w:p w14:paraId="6E57D8E4"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Family group</w:t>
      </w:r>
      <w:r>
        <w:rPr>
          <w:rFonts w:asciiTheme="majorHAnsi" w:eastAsia="Calibri" w:hAnsiTheme="majorHAnsi"/>
          <w:sz w:val="22"/>
          <w:szCs w:val="20"/>
        </w:rPr>
        <w:t>.</w:t>
      </w:r>
    </w:p>
    <w:p w14:paraId="3B2891A6"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Payment plan details</w:t>
      </w:r>
      <w:r>
        <w:rPr>
          <w:rFonts w:asciiTheme="majorHAnsi" w:eastAsia="Calibri" w:hAnsiTheme="majorHAnsi"/>
          <w:sz w:val="22"/>
          <w:szCs w:val="20"/>
        </w:rPr>
        <w:t>.</w:t>
      </w:r>
    </w:p>
    <w:p w14:paraId="1E6859A9"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Financial information</w:t>
      </w:r>
      <w:r>
        <w:rPr>
          <w:rFonts w:asciiTheme="majorHAnsi" w:eastAsia="Calibri" w:hAnsiTheme="majorHAnsi"/>
          <w:sz w:val="22"/>
          <w:szCs w:val="20"/>
        </w:rPr>
        <w:t>.</w:t>
      </w:r>
    </w:p>
    <w:p w14:paraId="24445F65"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Credit cards receipts</w:t>
      </w:r>
      <w:r>
        <w:rPr>
          <w:rFonts w:asciiTheme="majorHAnsi" w:eastAsia="Calibri" w:hAnsiTheme="majorHAnsi"/>
          <w:sz w:val="22"/>
          <w:szCs w:val="20"/>
        </w:rPr>
        <w:t>.</w:t>
      </w:r>
    </w:p>
    <w:p w14:paraId="6E0C659A" w14:textId="77777777" w:rsidR="006F3D9E" w:rsidRP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Correspondence</w:t>
      </w:r>
      <w:r>
        <w:rPr>
          <w:rFonts w:asciiTheme="majorHAnsi" w:eastAsia="Calibri" w:hAnsiTheme="majorHAnsi"/>
          <w:sz w:val="22"/>
          <w:szCs w:val="20"/>
        </w:rPr>
        <w:t>.</w:t>
      </w:r>
    </w:p>
    <w:p w14:paraId="6CA2C2D3" w14:textId="77777777" w:rsidR="006F3D9E" w:rsidRDefault="006F3D9E" w:rsidP="006F3D9E">
      <w:pPr>
        <w:numPr>
          <w:ilvl w:val="0"/>
          <w:numId w:val="7"/>
        </w:numPr>
        <w:spacing w:line="276" w:lineRule="auto"/>
        <w:jc w:val="both"/>
        <w:rPr>
          <w:rFonts w:asciiTheme="majorHAnsi" w:eastAsia="Calibri" w:hAnsiTheme="majorHAnsi"/>
          <w:sz w:val="22"/>
          <w:szCs w:val="20"/>
        </w:rPr>
      </w:pPr>
      <w:r w:rsidRPr="006F3D9E">
        <w:rPr>
          <w:rFonts w:asciiTheme="majorHAnsi" w:eastAsia="Calibri" w:hAnsiTheme="majorHAnsi"/>
          <w:sz w:val="22"/>
          <w:szCs w:val="20"/>
        </w:rPr>
        <w:t>Details of any complaints received</w:t>
      </w:r>
      <w:r>
        <w:rPr>
          <w:rFonts w:asciiTheme="majorHAnsi" w:eastAsia="Calibri" w:hAnsiTheme="majorHAnsi"/>
          <w:sz w:val="22"/>
          <w:szCs w:val="20"/>
        </w:rPr>
        <w:t>.</w:t>
      </w:r>
    </w:p>
    <w:p w14:paraId="3B18F87C" w14:textId="77777777" w:rsidR="00D470C9" w:rsidRDefault="00D470C9" w:rsidP="00D470C9">
      <w:pPr>
        <w:spacing w:line="276" w:lineRule="auto"/>
        <w:jc w:val="both"/>
        <w:rPr>
          <w:rFonts w:asciiTheme="majorHAnsi" w:eastAsia="Calibri" w:hAnsiTheme="majorHAnsi"/>
          <w:sz w:val="22"/>
          <w:szCs w:val="20"/>
        </w:rPr>
      </w:pPr>
    </w:p>
    <w:p w14:paraId="4801932D" w14:textId="7857DFE1" w:rsid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We keep an inventory of personal data we hold </w:t>
      </w:r>
      <w:proofErr w:type="gramStart"/>
      <w:r w:rsidRPr="00D470C9">
        <w:rPr>
          <w:rFonts w:asciiTheme="majorHAnsi" w:eastAsia="Calibri" w:hAnsiTheme="majorHAnsi"/>
          <w:sz w:val="22"/>
          <w:szCs w:val="20"/>
        </w:rPr>
        <w:t>on</w:t>
      </w:r>
      <w:proofErr w:type="gramEnd"/>
      <w:r w:rsidRPr="00D470C9">
        <w:rPr>
          <w:rFonts w:asciiTheme="majorHAnsi" w:eastAsia="Calibri" w:hAnsiTheme="majorHAnsi"/>
          <w:sz w:val="22"/>
          <w:szCs w:val="20"/>
        </w:rPr>
        <w:t xml:space="preserve"> our patients and this is available for patients on request. A list of personal information held is also included in our Privacy Notice that is given to all patients.</w:t>
      </w:r>
    </w:p>
    <w:p w14:paraId="5E34BE76" w14:textId="287B9B4C" w:rsidR="0080719F" w:rsidRDefault="0080719F" w:rsidP="00D470C9">
      <w:pPr>
        <w:spacing w:line="276" w:lineRule="auto"/>
        <w:jc w:val="both"/>
        <w:rPr>
          <w:rFonts w:asciiTheme="majorHAnsi" w:eastAsia="Calibri" w:hAnsiTheme="majorHAnsi"/>
          <w:sz w:val="22"/>
          <w:szCs w:val="20"/>
        </w:rPr>
      </w:pPr>
    </w:p>
    <w:p w14:paraId="0363B022" w14:textId="77777777" w:rsidR="00DF073D" w:rsidRDefault="00DF073D" w:rsidP="0080719F">
      <w:pPr>
        <w:spacing w:line="276" w:lineRule="auto"/>
        <w:jc w:val="both"/>
        <w:rPr>
          <w:rFonts w:asciiTheme="majorHAnsi" w:eastAsia="Calibri" w:hAnsiTheme="majorHAnsi"/>
          <w:b/>
          <w:bCs/>
          <w:sz w:val="22"/>
          <w:szCs w:val="20"/>
        </w:rPr>
      </w:pPr>
      <w:r>
        <w:rPr>
          <w:rFonts w:asciiTheme="majorHAnsi" w:eastAsia="Calibri" w:hAnsiTheme="majorHAnsi"/>
          <w:b/>
          <w:bCs/>
          <w:sz w:val="22"/>
          <w:szCs w:val="20"/>
        </w:rPr>
        <w:t>National Opt-out Policy</w:t>
      </w:r>
    </w:p>
    <w:p w14:paraId="2930CC36" w14:textId="77777777" w:rsidR="00DF073D" w:rsidRDefault="00DF073D" w:rsidP="0080719F">
      <w:pPr>
        <w:spacing w:line="276" w:lineRule="auto"/>
        <w:jc w:val="both"/>
        <w:rPr>
          <w:rFonts w:asciiTheme="majorHAnsi" w:eastAsia="Calibri" w:hAnsiTheme="majorHAnsi"/>
          <w:b/>
          <w:bCs/>
          <w:sz w:val="22"/>
          <w:szCs w:val="20"/>
        </w:rPr>
      </w:pPr>
    </w:p>
    <w:p w14:paraId="298101BE" w14:textId="67D8E728" w:rsidR="0080719F" w:rsidRPr="0080719F" w:rsidRDefault="0080719F" w:rsidP="0080719F">
      <w:pPr>
        <w:spacing w:line="276" w:lineRule="auto"/>
        <w:jc w:val="both"/>
        <w:rPr>
          <w:rFonts w:asciiTheme="majorHAnsi" w:eastAsia="Calibri" w:hAnsiTheme="majorHAnsi"/>
          <w:sz w:val="22"/>
          <w:szCs w:val="20"/>
        </w:rPr>
      </w:pPr>
      <w:r w:rsidRPr="00CC7D96">
        <w:rPr>
          <w:rFonts w:asciiTheme="majorHAnsi" w:eastAsia="Calibri" w:hAnsiTheme="majorHAnsi"/>
          <w:sz w:val="22"/>
          <w:szCs w:val="20"/>
        </w:rPr>
        <w:lastRenderedPageBreak/>
        <w:t xml:space="preserve">At </w:t>
      </w:r>
      <w:r w:rsidR="00D02295" w:rsidRPr="00CC7D96">
        <w:rPr>
          <w:rFonts w:asciiTheme="majorHAnsi" w:eastAsia="Calibri" w:hAnsiTheme="majorHAnsi"/>
          <w:sz w:val="22"/>
          <w:szCs w:val="20"/>
        </w:rPr>
        <w:t>Park Chambers Dental</w:t>
      </w:r>
      <w:r w:rsidRPr="00CC7D96">
        <w:rPr>
          <w:rFonts w:asciiTheme="majorHAnsi" w:eastAsia="Calibri" w:hAnsiTheme="majorHAnsi"/>
          <w:sz w:val="22"/>
          <w:szCs w:val="20"/>
        </w:rPr>
        <w:t xml:space="preserve"> sensitive personal information relating to our patients is only used to provide dental care for the individual. It is never shared for </w:t>
      </w:r>
      <w:r w:rsidRPr="0080719F">
        <w:rPr>
          <w:rFonts w:asciiTheme="majorHAnsi" w:eastAsia="Calibri" w:hAnsiTheme="majorHAnsi"/>
          <w:sz w:val="22"/>
          <w:szCs w:val="20"/>
        </w:rPr>
        <w:t>research purposes or any non-clinical need. The National Opt-out Policy introduced in March 2020 is therefore not operated at our practice on this basis.</w:t>
      </w:r>
    </w:p>
    <w:p w14:paraId="552CA239" w14:textId="77777777" w:rsidR="0080719F" w:rsidRPr="0080719F" w:rsidRDefault="0080719F" w:rsidP="0080719F">
      <w:pPr>
        <w:spacing w:line="276" w:lineRule="auto"/>
        <w:jc w:val="both"/>
        <w:rPr>
          <w:rFonts w:asciiTheme="majorHAnsi" w:eastAsia="Calibri" w:hAnsiTheme="majorHAnsi"/>
          <w:sz w:val="22"/>
          <w:szCs w:val="20"/>
        </w:rPr>
      </w:pPr>
    </w:p>
    <w:p w14:paraId="2C585A7F" w14:textId="77777777" w:rsidR="0080719F" w:rsidRPr="00D470C9" w:rsidRDefault="0080719F" w:rsidP="0080719F">
      <w:pPr>
        <w:spacing w:line="276" w:lineRule="auto"/>
        <w:jc w:val="both"/>
        <w:rPr>
          <w:rFonts w:asciiTheme="majorHAnsi" w:eastAsia="Calibri" w:hAnsiTheme="majorHAnsi"/>
          <w:sz w:val="22"/>
          <w:szCs w:val="20"/>
        </w:rPr>
      </w:pPr>
      <w:r w:rsidRPr="0080719F">
        <w:rPr>
          <w:rFonts w:asciiTheme="majorHAnsi" w:eastAsia="Calibri" w:hAnsiTheme="majorHAnsi"/>
          <w:sz w:val="22"/>
          <w:szCs w:val="20"/>
        </w:rPr>
        <w:t>Should we change our policy to use information for a non-clinical purpose or a research project, we would then introduce the National Opt-out policy.</w:t>
      </w:r>
    </w:p>
    <w:p w14:paraId="290171B3" w14:textId="77777777" w:rsidR="0080719F" w:rsidRPr="00D470C9" w:rsidRDefault="0080719F" w:rsidP="00D470C9">
      <w:pPr>
        <w:spacing w:line="276" w:lineRule="auto"/>
        <w:jc w:val="both"/>
        <w:rPr>
          <w:rFonts w:asciiTheme="majorHAnsi" w:eastAsia="Calibri" w:hAnsiTheme="majorHAnsi"/>
          <w:sz w:val="22"/>
          <w:szCs w:val="20"/>
        </w:rPr>
      </w:pPr>
    </w:p>
    <w:p w14:paraId="3715E22D" w14:textId="77777777" w:rsidR="00D470C9" w:rsidRPr="00D470C9" w:rsidRDefault="00D470C9" w:rsidP="00D470C9">
      <w:pPr>
        <w:spacing w:line="276" w:lineRule="auto"/>
        <w:jc w:val="both"/>
        <w:rPr>
          <w:rFonts w:asciiTheme="majorHAnsi" w:eastAsia="Calibri" w:hAnsiTheme="majorHAnsi"/>
          <w:b/>
          <w:sz w:val="22"/>
          <w:szCs w:val="20"/>
        </w:rPr>
      </w:pPr>
      <w:r w:rsidRPr="00D470C9">
        <w:rPr>
          <w:rFonts w:asciiTheme="majorHAnsi" w:eastAsia="Calibri" w:hAnsiTheme="majorHAnsi"/>
          <w:b/>
          <w:sz w:val="22"/>
          <w:szCs w:val="20"/>
        </w:rPr>
        <w:t>Disclosure to third parties</w:t>
      </w:r>
    </w:p>
    <w:p w14:paraId="5D92975C" w14:textId="77777777" w:rsidR="00D470C9" w:rsidRPr="00D470C9" w:rsidRDefault="00D470C9" w:rsidP="00D470C9">
      <w:pPr>
        <w:spacing w:line="276" w:lineRule="auto"/>
        <w:jc w:val="both"/>
        <w:rPr>
          <w:rFonts w:asciiTheme="majorHAnsi" w:eastAsia="Calibri" w:hAnsiTheme="majorHAnsi"/>
          <w:sz w:val="22"/>
          <w:szCs w:val="20"/>
        </w:rPr>
      </w:pPr>
    </w:p>
    <w:p w14:paraId="5BC59B68" w14:textId="114C0236"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The information we collect and store will not be disclosed to anyone who does not need to see it.</w:t>
      </w:r>
    </w:p>
    <w:p w14:paraId="46E7CFB4" w14:textId="77777777" w:rsidR="00D470C9" w:rsidRPr="00D470C9" w:rsidRDefault="00D470C9" w:rsidP="00D470C9">
      <w:pPr>
        <w:spacing w:line="276" w:lineRule="auto"/>
        <w:jc w:val="both"/>
        <w:rPr>
          <w:rFonts w:asciiTheme="majorHAnsi" w:eastAsia="Calibri" w:hAnsiTheme="majorHAnsi"/>
          <w:sz w:val="22"/>
          <w:szCs w:val="20"/>
        </w:rPr>
      </w:pPr>
    </w:p>
    <w:p w14:paraId="46180DF2" w14:textId="77777777"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We will share our patients’ personal information with third parties when required by law or to enable us to deliver a service to them or where we have another legitimate reason for doing so. Third parties we may share patients’ personal information with may include: </w:t>
      </w:r>
    </w:p>
    <w:p w14:paraId="23DBE9C9" w14:textId="2B84EFA6" w:rsidR="00D470C9" w:rsidRDefault="00D470C9" w:rsidP="00D470C9">
      <w:pPr>
        <w:spacing w:line="276" w:lineRule="auto"/>
        <w:jc w:val="both"/>
        <w:rPr>
          <w:rFonts w:asciiTheme="majorHAnsi" w:eastAsia="Calibri" w:hAnsiTheme="majorHAnsi"/>
          <w:sz w:val="22"/>
          <w:szCs w:val="20"/>
        </w:rPr>
      </w:pPr>
    </w:p>
    <w:p w14:paraId="18D45747" w14:textId="77777777" w:rsidR="00D43FAC" w:rsidRPr="00D470C9" w:rsidRDefault="00D43FAC" w:rsidP="00D470C9">
      <w:pPr>
        <w:spacing w:line="276" w:lineRule="auto"/>
        <w:jc w:val="both"/>
        <w:rPr>
          <w:rFonts w:asciiTheme="majorHAnsi" w:eastAsia="Calibri" w:hAnsiTheme="majorHAnsi"/>
          <w:sz w:val="22"/>
          <w:szCs w:val="20"/>
        </w:rPr>
      </w:pPr>
    </w:p>
    <w:p w14:paraId="46A49AF0" w14:textId="0728C5FF"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Regulatory authorities such as the General Dental Council</w:t>
      </w:r>
      <w:r w:rsidR="007258B0">
        <w:rPr>
          <w:rFonts w:asciiTheme="majorHAnsi" w:eastAsia="Calibri" w:hAnsiTheme="majorHAnsi"/>
          <w:sz w:val="22"/>
          <w:szCs w:val="20"/>
        </w:rPr>
        <w:t xml:space="preserve"> or the </w:t>
      </w:r>
      <w:r w:rsidRPr="00D470C9">
        <w:rPr>
          <w:rFonts w:asciiTheme="majorHAnsi" w:eastAsia="Calibri" w:hAnsiTheme="majorHAnsi"/>
          <w:sz w:val="22"/>
          <w:szCs w:val="20"/>
        </w:rPr>
        <w:t>Care Quality Commission</w:t>
      </w:r>
    </w:p>
    <w:p w14:paraId="33D8B7A3"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NHS Local Authorities</w:t>
      </w:r>
    </w:p>
    <w:p w14:paraId="1C09C8E0"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Dental payment plan administrators</w:t>
      </w:r>
    </w:p>
    <w:p w14:paraId="3E6BF8FD"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Insurance companies</w:t>
      </w:r>
    </w:p>
    <w:p w14:paraId="4F3BE3EA"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Loss assessors</w:t>
      </w:r>
    </w:p>
    <w:p w14:paraId="47A37853"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Fraud prevention agencies</w:t>
      </w:r>
    </w:p>
    <w:p w14:paraId="654BECB4" w14:textId="77777777" w:rsidR="00D470C9" w:rsidRPr="00D470C9" w:rsidRDefault="00D470C9" w:rsidP="00D470C9">
      <w:pPr>
        <w:numPr>
          <w:ilvl w:val="0"/>
          <w:numId w:val="9"/>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In the event of a possible sale of the practice at some time in the future.</w:t>
      </w:r>
    </w:p>
    <w:p w14:paraId="2CC4AC74" w14:textId="77777777" w:rsidR="00D470C9" w:rsidRPr="00D470C9" w:rsidRDefault="00D470C9" w:rsidP="00D470C9">
      <w:pPr>
        <w:spacing w:line="276" w:lineRule="auto"/>
        <w:jc w:val="both"/>
        <w:rPr>
          <w:rFonts w:asciiTheme="majorHAnsi" w:eastAsia="Calibri" w:hAnsiTheme="majorHAnsi"/>
          <w:sz w:val="22"/>
          <w:szCs w:val="20"/>
        </w:rPr>
      </w:pPr>
    </w:p>
    <w:p w14:paraId="1018A9AC" w14:textId="77777777"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We may also share personal information where we consider it to be in a patient’s best interest or if we have reason to believe an individual may be at risk of harm or abuse.</w:t>
      </w:r>
    </w:p>
    <w:p w14:paraId="1D31E28F" w14:textId="77777777" w:rsidR="00D470C9" w:rsidRPr="00D470C9" w:rsidRDefault="00D470C9" w:rsidP="00D470C9">
      <w:pPr>
        <w:spacing w:line="276" w:lineRule="auto"/>
        <w:jc w:val="both"/>
        <w:rPr>
          <w:rFonts w:asciiTheme="majorHAnsi" w:eastAsia="Calibri" w:hAnsiTheme="majorHAnsi"/>
          <w:sz w:val="22"/>
          <w:szCs w:val="20"/>
        </w:rPr>
      </w:pPr>
    </w:p>
    <w:p w14:paraId="1DCD4ED5" w14:textId="77777777" w:rsidR="00D470C9" w:rsidRPr="00D470C9" w:rsidRDefault="00D470C9" w:rsidP="00D470C9">
      <w:pPr>
        <w:spacing w:line="276" w:lineRule="auto"/>
        <w:jc w:val="both"/>
        <w:rPr>
          <w:rFonts w:asciiTheme="majorHAnsi" w:eastAsia="Calibri" w:hAnsiTheme="majorHAnsi"/>
          <w:b/>
          <w:sz w:val="22"/>
          <w:szCs w:val="20"/>
        </w:rPr>
      </w:pPr>
      <w:r w:rsidRPr="00D470C9">
        <w:rPr>
          <w:rFonts w:asciiTheme="majorHAnsi" w:eastAsia="Calibri" w:hAnsiTheme="majorHAnsi"/>
          <w:b/>
          <w:sz w:val="22"/>
          <w:szCs w:val="20"/>
        </w:rPr>
        <w:t>Personal privacy rights</w:t>
      </w:r>
    </w:p>
    <w:p w14:paraId="685614C6" w14:textId="3148B68B" w:rsid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Under the </w:t>
      </w:r>
      <w:r w:rsidR="00EE79CD">
        <w:rPr>
          <w:rFonts w:asciiTheme="majorHAnsi" w:eastAsia="Calibri" w:hAnsiTheme="majorHAnsi"/>
          <w:sz w:val="22"/>
          <w:szCs w:val="20"/>
        </w:rPr>
        <w:t xml:space="preserve">UK </w:t>
      </w:r>
      <w:r w:rsidRPr="00D470C9">
        <w:rPr>
          <w:rFonts w:asciiTheme="majorHAnsi" w:eastAsia="Calibri" w:hAnsiTheme="majorHAnsi"/>
          <w:sz w:val="22"/>
          <w:szCs w:val="20"/>
        </w:rPr>
        <w:t xml:space="preserve">GDPR </w:t>
      </w:r>
      <w:r w:rsidR="008E0DA5">
        <w:rPr>
          <w:rFonts w:asciiTheme="majorHAnsi" w:eastAsia="Calibri" w:hAnsiTheme="majorHAnsi"/>
          <w:sz w:val="22"/>
          <w:szCs w:val="20"/>
        </w:rPr>
        <w:t xml:space="preserve">and the Data Protection Act 2018, </w:t>
      </w:r>
      <w:r w:rsidRPr="00D470C9">
        <w:rPr>
          <w:rFonts w:asciiTheme="majorHAnsi" w:eastAsia="Calibri" w:hAnsiTheme="majorHAnsi"/>
          <w:sz w:val="22"/>
          <w:szCs w:val="20"/>
        </w:rPr>
        <w:t>all individuals who have personal information held about them have the following personal privacy rights:</w:t>
      </w:r>
    </w:p>
    <w:p w14:paraId="4F233041" w14:textId="77777777" w:rsidR="00625B4F" w:rsidRPr="00D470C9" w:rsidRDefault="00625B4F" w:rsidP="00D470C9">
      <w:pPr>
        <w:spacing w:line="276" w:lineRule="auto"/>
        <w:jc w:val="both"/>
        <w:rPr>
          <w:rFonts w:asciiTheme="majorHAnsi" w:eastAsia="Calibri" w:hAnsiTheme="majorHAnsi"/>
          <w:sz w:val="22"/>
          <w:szCs w:val="20"/>
        </w:rPr>
      </w:pPr>
    </w:p>
    <w:p w14:paraId="4967D023"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subject access.</w:t>
      </w:r>
    </w:p>
    <w:p w14:paraId="2EA8B13F"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have inaccuracies deleted.</w:t>
      </w:r>
    </w:p>
    <w:p w14:paraId="18A49242"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have information erased.</w:t>
      </w:r>
    </w:p>
    <w:p w14:paraId="7C8BB5AE"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object to direct marketing.</w:t>
      </w:r>
    </w:p>
    <w:p w14:paraId="16C5CDE6"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restrict the processing of their information, including automated decision-making.</w:t>
      </w:r>
    </w:p>
    <w:p w14:paraId="3D78A36E" w14:textId="77777777" w:rsidR="00D470C9" w:rsidRPr="00D470C9" w:rsidRDefault="00D470C9" w:rsidP="00D470C9">
      <w:pPr>
        <w:numPr>
          <w:ilvl w:val="0"/>
          <w:numId w:val="8"/>
        </w:num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Right to data portability.</w:t>
      </w:r>
    </w:p>
    <w:p w14:paraId="5822999D" w14:textId="77777777" w:rsidR="00D470C9" w:rsidRDefault="00D470C9" w:rsidP="00D470C9">
      <w:pPr>
        <w:spacing w:line="276" w:lineRule="auto"/>
        <w:jc w:val="both"/>
        <w:rPr>
          <w:rFonts w:asciiTheme="majorHAnsi" w:eastAsia="Calibri" w:hAnsiTheme="majorHAnsi"/>
          <w:sz w:val="22"/>
          <w:szCs w:val="20"/>
        </w:rPr>
      </w:pPr>
    </w:p>
    <w:p w14:paraId="426BF008" w14:textId="77777777"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Patients who wish to have inaccuracies deleted or to have information erased must speak to the dentist who provided or provides their care.</w:t>
      </w:r>
    </w:p>
    <w:p w14:paraId="41E42E22" w14:textId="77777777" w:rsidR="00D470C9" w:rsidRPr="00D470C9" w:rsidRDefault="00D470C9" w:rsidP="00D470C9">
      <w:pPr>
        <w:spacing w:line="276" w:lineRule="auto"/>
        <w:jc w:val="both"/>
        <w:rPr>
          <w:rFonts w:asciiTheme="majorHAnsi" w:eastAsia="Calibri" w:hAnsiTheme="majorHAnsi"/>
          <w:sz w:val="22"/>
          <w:szCs w:val="20"/>
        </w:rPr>
      </w:pPr>
    </w:p>
    <w:p w14:paraId="69CAB646" w14:textId="77777777" w:rsidR="00D470C9" w:rsidRPr="00D470C9" w:rsidRDefault="00D470C9" w:rsidP="00D470C9">
      <w:pPr>
        <w:spacing w:line="276" w:lineRule="auto"/>
        <w:jc w:val="both"/>
        <w:rPr>
          <w:rFonts w:asciiTheme="majorHAnsi" w:eastAsia="Calibri" w:hAnsiTheme="majorHAnsi"/>
          <w:b/>
          <w:sz w:val="22"/>
          <w:szCs w:val="20"/>
        </w:rPr>
      </w:pPr>
      <w:r w:rsidRPr="00D470C9">
        <w:rPr>
          <w:rFonts w:asciiTheme="majorHAnsi" w:eastAsia="Calibri" w:hAnsiTheme="majorHAnsi"/>
          <w:b/>
          <w:sz w:val="22"/>
          <w:szCs w:val="20"/>
        </w:rPr>
        <w:t>Legal basis for processing data held about patients</w:t>
      </w:r>
    </w:p>
    <w:p w14:paraId="20BF9929" w14:textId="77777777" w:rsidR="00D470C9" w:rsidRPr="00D470C9" w:rsidRDefault="00D470C9" w:rsidP="00D470C9">
      <w:pPr>
        <w:spacing w:line="276" w:lineRule="auto"/>
        <w:jc w:val="both"/>
        <w:rPr>
          <w:rFonts w:asciiTheme="majorHAnsi" w:eastAsia="Calibri" w:hAnsiTheme="majorHAnsi"/>
          <w:sz w:val="22"/>
          <w:szCs w:val="20"/>
        </w:rPr>
      </w:pPr>
    </w:p>
    <w:p w14:paraId="71638BCA" w14:textId="2766DE7D"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The </w:t>
      </w:r>
      <w:r w:rsidR="00EE79CD">
        <w:rPr>
          <w:rFonts w:asciiTheme="majorHAnsi" w:eastAsia="Calibri" w:hAnsiTheme="majorHAnsi"/>
          <w:sz w:val="22"/>
          <w:szCs w:val="20"/>
        </w:rPr>
        <w:t xml:space="preserve">UK </w:t>
      </w:r>
      <w:r w:rsidRPr="00D470C9">
        <w:rPr>
          <w:rFonts w:asciiTheme="majorHAnsi" w:eastAsia="Calibri" w:hAnsiTheme="majorHAnsi"/>
          <w:sz w:val="22"/>
          <w:szCs w:val="20"/>
        </w:rPr>
        <w:t xml:space="preserve">GDPR requires us to state the legal basis upon which we process all personal data for our patients and it requires us to inform our patients of the legal basis on which </w:t>
      </w:r>
      <w:r>
        <w:rPr>
          <w:rFonts w:asciiTheme="majorHAnsi" w:eastAsia="Calibri" w:hAnsiTheme="majorHAnsi"/>
          <w:sz w:val="22"/>
          <w:szCs w:val="20"/>
        </w:rPr>
        <w:t xml:space="preserve">we process their personal data.  </w:t>
      </w:r>
      <w:r w:rsidRPr="00D470C9">
        <w:rPr>
          <w:rFonts w:asciiTheme="majorHAnsi" w:eastAsia="Calibri" w:hAnsiTheme="majorHAnsi"/>
          <w:sz w:val="22"/>
          <w:szCs w:val="20"/>
        </w:rPr>
        <w:t xml:space="preserve">This is clearly stated in our privacy notice that is given to all patients. </w:t>
      </w:r>
    </w:p>
    <w:p w14:paraId="12F6B2AE" w14:textId="77777777" w:rsidR="00D470C9" w:rsidRPr="00D470C9" w:rsidRDefault="00D470C9" w:rsidP="00D470C9">
      <w:pPr>
        <w:spacing w:line="276" w:lineRule="auto"/>
        <w:jc w:val="both"/>
        <w:rPr>
          <w:rFonts w:asciiTheme="majorHAnsi" w:eastAsia="Calibri" w:hAnsiTheme="majorHAnsi"/>
          <w:sz w:val="22"/>
          <w:szCs w:val="20"/>
        </w:rPr>
      </w:pPr>
    </w:p>
    <w:p w14:paraId="1D317F13" w14:textId="77777777" w:rsid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The legal bases for recording individual types of data are recorded in our patient personal data inventory. </w:t>
      </w:r>
      <w:r>
        <w:rPr>
          <w:rFonts w:asciiTheme="majorHAnsi" w:eastAsia="Calibri" w:hAnsiTheme="majorHAnsi"/>
          <w:sz w:val="22"/>
          <w:szCs w:val="20"/>
        </w:rPr>
        <w:t xml:space="preserve"> </w:t>
      </w:r>
      <w:r w:rsidRPr="00D470C9">
        <w:rPr>
          <w:rFonts w:asciiTheme="majorHAnsi" w:eastAsia="Calibri" w:hAnsiTheme="majorHAnsi"/>
          <w:sz w:val="22"/>
          <w:szCs w:val="20"/>
        </w:rPr>
        <w:t>This is available for all patients to see on request.</w:t>
      </w:r>
    </w:p>
    <w:p w14:paraId="0EE4C8C8" w14:textId="77777777" w:rsidR="00D470C9" w:rsidRDefault="00D470C9" w:rsidP="00D470C9">
      <w:pPr>
        <w:spacing w:line="276" w:lineRule="auto"/>
        <w:jc w:val="both"/>
        <w:rPr>
          <w:rFonts w:asciiTheme="majorHAnsi" w:eastAsia="Calibri" w:hAnsiTheme="majorHAnsi"/>
          <w:sz w:val="22"/>
          <w:szCs w:val="20"/>
        </w:rPr>
      </w:pPr>
    </w:p>
    <w:p w14:paraId="2E372982" w14:textId="77777777" w:rsidR="00D02295" w:rsidRPr="00795E66" w:rsidRDefault="00D02295" w:rsidP="00D02295">
      <w:pPr>
        <w:spacing w:line="276" w:lineRule="auto"/>
        <w:jc w:val="both"/>
        <w:rPr>
          <w:rFonts w:asciiTheme="majorHAnsi" w:eastAsia="Calibri" w:hAnsiTheme="majorHAnsi"/>
          <w:sz w:val="22"/>
          <w:szCs w:val="20"/>
        </w:rPr>
      </w:pPr>
      <w:r w:rsidRPr="00795E66">
        <w:rPr>
          <w:rFonts w:asciiTheme="majorHAnsi" w:eastAsia="Calibri" w:hAnsiTheme="majorHAnsi"/>
          <w:sz w:val="22"/>
          <w:szCs w:val="20"/>
        </w:rPr>
        <w:t>The legal basis on which we process personal information for our private patients is covered by the GDPR.</w:t>
      </w:r>
    </w:p>
    <w:p w14:paraId="15403619" w14:textId="77777777" w:rsidR="00D02295" w:rsidRPr="00795E66" w:rsidRDefault="00D02295" w:rsidP="00D02295">
      <w:pPr>
        <w:spacing w:line="276" w:lineRule="auto"/>
        <w:jc w:val="both"/>
        <w:rPr>
          <w:rFonts w:asciiTheme="majorHAnsi" w:eastAsia="Calibri" w:hAnsiTheme="majorHAnsi"/>
          <w:sz w:val="22"/>
          <w:szCs w:val="20"/>
        </w:rPr>
      </w:pPr>
    </w:p>
    <w:p w14:paraId="5B6816B3" w14:textId="77777777" w:rsidR="00D02295" w:rsidRPr="00795E66" w:rsidRDefault="00D02295" w:rsidP="00D02295">
      <w:pPr>
        <w:spacing w:line="276" w:lineRule="auto"/>
        <w:jc w:val="both"/>
        <w:rPr>
          <w:rFonts w:asciiTheme="majorHAnsi" w:eastAsia="Calibri" w:hAnsiTheme="majorHAnsi"/>
          <w:sz w:val="22"/>
          <w:szCs w:val="20"/>
        </w:rPr>
      </w:pPr>
      <w:r w:rsidRPr="00795E66">
        <w:rPr>
          <w:rFonts w:asciiTheme="majorHAnsi" w:eastAsia="Calibri" w:hAnsiTheme="majorHAnsi"/>
          <w:sz w:val="22"/>
          <w:szCs w:val="20"/>
        </w:rPr>
        <w:t>The legal basis on which we process personal information for our payment plan patients is covered by the GDPR.</w:t>
      </w:r>
    </w:p>
    <w:p w14:paraId="433BC504" w14:textId="77777777" w:rsidR="00D02295" w:rsidRPr="00795E66" w:rsidRDefault="00D02295" w:rsidP="00D02295">
      <w:pPr>
        <w:spacing w:line="276" w:lineRule="auto"/>
        <w:jc w:val="both"/>
        <w:rPr>
          <w:rFonts w:asciiTheme="majorHAnsi" w:eastAsia="Calibri" w:hAnsiTheme="majorHAnsi"/>
          <w:sz w:val="22"/>
          <w:szCs w:val="20"/>
        </w:rPr>
      </w:pPr>
    </w:p>
    <w:p w14:paraId="67020B2F" w14:textId="77777777" w:rsidR="00D02295" w:rsidRPr="00795E66" w:rsidRDefault="00D02295" w:rsidP="00D02295">
      <w:pPr>
        <w:spacing w:line="276" w:lineRule="auto"/>
        <w:jc w:val="both"/>
        <w:rPr>
          <w:rFonts w:asciiTheme="majorHAnsi" w:eastAsia="Calibri" w:hAnsiTheme="majorHAnsi"/>
          <w:sz w:val="22"/>
          <w:szCs w:val="20"/>
        </w:rPr>
      </w:pPr>
      <w:r w:rsidRPr="00795E66">
        <w:rPr>
          <w:rFonts w:asciiTheme="majorHAnsi" w:eastAsia="Calibri" w:hAnsiTheme="majorHAnsi"/>
          <w:sz w:val="22"/>
          <w:szCs w:val="20"/>
        </w:rPr>
        <w:t>The legal basis on which we process personal information for our NHS patients is covered by the GDPR.</w:t>
      </w:r>
    </w:p>
    <w:p w14:paraId="54866D14" w14:textId="77777777" w:rsidR="00D470C9" w:rsidRDefault="00D470C9" w:rsidP="00D470C9">
      <w:pPr>
        <w:spacing w:line="276" w:lineRule="auto"/>
        <w:jc w:val="both"/>
        <w:rPr>
          <w:rFonts w:asciiTheme="majorHAnsi" w:eastAsia="Calibri" w:hAnsiTheme="majorHAnsi"/>
          <w:sz w:val="22"/>
          <w:szCs w:val="20"/>
        </w:rPr>
      </w:pPr>
    </w:p>
    <w:p w14:paraId="44137C4C" w14:textId="77777777" w:rsidR="00D470C9" w:rsidRPr="00D470C9" w:rsidRDefault="00D470C9" w:rsidP="00D470C9">
      <w:pPr>
        <w:spacing w:line="276" w:lineRule="auto"/>
        <w:jc w:val="both"/>
        <w:rPr>
          <w:rFonts w:asciiTheme="majorHAnsi" w:eastAsia="Calibri" w:hAnsiTheme="majorHAnsi"/>
          <w:b/>
          <w:sz w:val="22"/>
          <w:szCs w:val="20"/>
        </w:rPr>
      </w:pPr>
      <w:r w:rsidRPr="00D470C9">
        <w:rPr>
          <w:rFonts w:asciiTheme="majorHAnsi" w:eastAsia="Calibri" w:hAnsiTheme="majorHAnsi"/>
          <w:b/>
          <w:sz w:val="22"/>
          <w:szCs w:val="20"/>
        </w:rPr>
        <w:t>Automated decision making</w:t>
      </w:r>
    </w:p>
    <w:p w14:paraId="3A9435E5" w14:textId="77777777" w:rsidR="00D470C9" w:rsidRPr="00D470C9" w:rsidRDefault="00D470C9" w:rsidP="00D470C9">
      <w:pPr>
        <w:spacing w:line="276" w:lineRule="auto"/>
        <w:jc w:val="both"/>
        <w:rPr>
          <w:rFonts w:asciiTheme="majorHAnsi" w:eastAsia="Calibri" w:hAnsiTheme="majorHAnsi"/>
          <w:b/>
          <w:sz w:val="22"/>
          <w:szCs w:val="20"/>
        </w:rPr>
      </w:pPr>
    </w:p>
    <w:p w14:paraId="62E45434" w14:textId="77777777" w:rsidR="00D470C9" w:rsidRP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 xml:space="preserve">All individuals who have personal data held about them have a right to object to their personal data being subjected to automated decision making. </w:t>
      </w:r>
    </w:p>
    <w:p w14:paraId="6C7F29B4" w14:textId="77777777" w:rsidR="00D470C9" w:rsidRPr="00D470C9" w:rsidRDefault="00D470C9" w:rsidP="00D470C9">
      <w:pPr>
        <w:spacing w:line="276" w:lineRule="auto"/>
        <w:jc w:val="both"/>
        <w:rPr>
          <w:rFonts w:asciiTheme="majorHAnsi" w:eastAsia="Calibri" w:hAnsiTheme="majorHAnsi"/>
          <w:sz w:val="22"/>
          <w:szCs w:val="20"/>
        </w:rPr>
      </w:pPr>
    </w:p>
    <w:p w14:paraId="656FBDEC" w14:textId="77777777" w:rsidR="00D470C9" w:rsidRDefault="00D470C9" w:rsidP="00D470C9">
      <w:pPr>
        <w:spacing w:line="276" w:lineRule="auto"/>
        <w:jc w:val="both"/>
        <w:rPr>
          <w:rFonts w:asciiTheme="majorHAnsi" w:eastAsia="Calibri" w:hAnsiTheme="majorHAnsi"/>
          <w:sz w:val="22"/>
          <w:szCs w:val="20"/>
        </w:rPr>
      </w:pPr>
      <w:r w:rsidRPr="00D470C9">
        <w:rPr>
          <w:rFonts w:asciiTheme="majorHAnsi" w:eastAsia="Calibri" w:hAnsiTheme="majorHAnsi"/>
          <w:sz w:val="22"/>
          <w:szCs w:val="20"/>
        </w:rPr>
        <w:t>Patients will always be asked to give specific, informed, verifiable, opt in consent for any processes involving automated decision making.</w:t>
      </w:r>
    </w:p>
    <w:p w14:paraId="0AD5F75B" w14:textId="77777777" w:rsidR="00C67BA6" w:rsidRDefault="00C67BA6" w:rsidP="00D470C9">
      <w:pPr>
        <w:spacing w:line="276" w:lineRule="auto"/>
        <w:jc w:val="both"/>
        <w:rPr>
          <w:rFonts w:asciiTheme="majorHAnsi" w:eastAsia="Calibri" w:hAnsiTheme="majorHAnsi"/>
          <w:sz w:val="22"/>
          <w:szCs w:val="20"/>
        </w:rPr>
      </w:pPr>
    </w:p>
    <w:p w14:paraId="39B87C53" w14:textId="692538C0" w:rsidR="00E416EB" w:rsidRDefault="00C67BA6" w:rsidP="00C67BA6">
      <w:pPr>
        <w:spacing w:line="276" w:lineRule="auto"/>
        <w:jc w:val="both"/>
        <w:rPr>
          <w:rFonts w:asciiTheme="majorHAnsi" w:eastAsia="Calibri" w:hAnsiTheme="majorHAnsi"/>
          <w:b/>
          <w:sz w:val="22"/>
          <w:szCs w:val="20"/>
        </w:rPr>
      </w:pPr>
      <w:r w:rsidRPr="00C67BA6">
        <w:rPr>
          <w:rFonts w:asciiTheme="majorHAnsi" w:eastAsia="Calibri" w:hAnsiTheme="majorHAnsi"/>
          <w:b/>
          <w:sz w:val="22"/>
          <w:szCs w:val="20"/>
        </w:rPr>
        <w:t>Consent</w:t>
      </w:r>
    </w:p>
    <w:p w14:paraId="7A3BCD31" w14:textId="77777777" w:rsidR="00CC7D96" w:rsidRPr="00CC7D96" w:rsidRDefault="00CC7D96" w:rsidP="00C67BA6">
      <w:pPr>
        <w:spacing w:line="276" w:lineRule="auto"/>
        <w:jc w:val="both"/>
        <w:rPr>
          <w:rFonts w:asciiTheme="majorHAnsi" w:eastAsia="Calibri" w:hAnsiTheme="majorHAnsi"/>
          <w:b/>
          <w:sz w:val="22"/>
          <w:szCs w:val="20"/>
        </w:rPr>
      </w:pPr>
    </w:p>
    <w:p w14:paraId="330EDE70" w14:textId="62B386FB" w:rsidR="00E416EB" w:rsidRDefault="00D02295" w:rsidP="00E416EB">
      <w:pPr>
        <w:spacing w:line="276" w:lineRule="auto"/>
        <w:jc w:val="both"/>
        <w:rPr>
          <w:rFonts w:asciiTheme="majorHAnsi" w:eastAsia="Calibri" w:hAnsiTheme="majorHAnsi"/>
          <w:sz w:val="22"/>
          <w:szCs w:val="20"/>
        </w:rPr>
      </w:pPr>
      <w:r w:rsidRPr="00CC7D96">
        <w:rPr>
          <w:rFonts w:asciiTheme="majorHAnsi" w:eastAsia="Calibri" w:hAnsiTheme="majorHAnsi"/>
          <w:sz w:val="22"/>
          <w:szCs w:val="20"/>
        </w:rPr>
        <w:t xml:space="preserve">Park chambers Dental Practice </w:t>
      </w:r>
      <w:r w:rsidR="00E416EB">
        <w:rPr>
          <w:rFonts w:asciiTheme="majorHAnsi" w:eastAsia="Calibri" w:hAnsiTheme="majorHAnsi"/>
          <w:sz w:val="22"/>
          <w:szCs w:val="20"/>
        </w:rPr>
        <w:t>may need to contact our patients, their families or third-party organisations regarding patients’ appointments, medical histories, and treatment. Where possible, we will obtain prior consent to process and share this information.</w:t>
      </w:r>
    </w:p>
    <w:p w14:paraId="5C784CCC" w14:textId="77777777" w:rsidR="00E416EB" w:rsidRDefault="00E416EB" w:rsidP="00E416EB">
      <w:pPr>
        <w:spacing w:line="276" w:lineRule="auto"/>
        <w:jc w:val="both"/>
        <w:rPr>
          <w:rFonts w:asciiTheme="majorHAnsi" w:eastAsia="Calibri" w:hAnsiTheme="majorHAnsi"/>
          <w:sz w:val="22"/>
          <w:szCs w:val="20"/>
        </w:rPr>
      </w:pPr>
    </w:p>
    <w:p w14:paraId="0E270D59" w14:textId="567897F7" w:rsidR="00E416EB" w:rsidRDefault="00E416EB" w:rsidP="00E416EB">
      <w:pPr>
        <w:spacing w:line="276" w:lineRule="auto"/>
        <w:jc w:val="both"/>
        <w:rPr>
          <w:rFonts w:asciiTheme="majorHAnsi" w:eastAsia="Calibri" w:hAnsiTheme="majorHAnsi"/>
          <w:sz w:val="22"/>
          <w:szCs w:val="20"/>
        </w:rPr>
      </w:pPr>
      <w:bookmarkStart w:id="2" w:name="_Hlk128060620"/>
      <w:r>
        <w:rPr>
          <w:rFonts w:asciiTheme="majorHAnsi" w:eastAsia="Calibri" w:hAnsiTheme="majorHAnsi"/>
          <w:sz w:val="22"/>
          <w:szCs w:val="20"/>
        </w:rPr>
        <w:t xml:space="preserve">Where patients have not previously consented </w:t>
      </w:r>
      <w:r w:rsidR="00E57C51">
        <w:rPr>
          <w:rFonts w:asciiTheme="majorHAnsi" w:eastAsia="Calibri" w:hAnsiTheme="majorHAnsi"/>
          <w:sz w:val="22"/>
          <w:szCs w:val="20"/>
        </w:rPr>
        <w:t>to or</w:t>
      </w:r>
      <w:r>
        <w:rPr>
          <w:rFonts w:asciiTheme="majorHAnsi" w:eastAsia="Calibri" w:hAnsiTheme="majorHAnsi"/>
          <w:sz w:val="22"/>
          <w:szCs w:val="20"/>
        </w:rPr>
        <w:t xml:space="preserve"> have withdrawn their consent for us to contact or share or process their data, we will assess whether the need for processing is proportionate and necessary in relation to the risk to the individual and/or the public if the information is not shared. </w:t>
      </w:r>
    </w:p>
    <w:bookmarkEnd w:id="2"/>
    <w:p w14:paraId="10AC1C51" w14:textId="77777777" w:rsidR="00E416EB" w:rsidRDefault="00E416EB" w:rsidP="00C67BA6">
      <w:pPr>
        <w:spacing w:line="276" w:lineRule="auto"/>
        <w:jc w:val="both"/>
        <w:rPr>
          <w:rFonts w:asciiTheme="majorHAnsi" w:eastAsia="Calibri" w:hAnsiTheme="majorHAnsi"/>
          <w:sz w:val="22"/>
          <w:szCs w:val="20"/>
        </w:rPr>
      </w:pPr>
    </w:p>
    <w:p w14:paraId="092B8BE3" w14:textId="77777777" w:rsidR="00C67BA6" w:rsidRDefault="00C67BA6" w:rsidP="00C67BA6">
      <w:pPr>
        <w:spacing w:line="276" w:lineRule="auto"/>
        <w:jc w:val="both"/>
        <w:rPr>
          <w:rFonts w:asciiTheme="majorHAnsi" w:eastAsia="Calibri" w:hAnsiTheme="majorHAnsi"/>
          <w:sz w:val="22"/>
          <w:szCs w:val="20"/>
        </w:rPr>
      </w:pPr>
    </w:p>
    <w:p w14:paraId="66A244A7" w14:textId="0CDBD91F" w:rsidR="00C67BA6" w:rsidRPr="00C67BA6" w:rsidRDefault="00172099" w:rsidP="00C67BA6">
      <w:pPr>
        <w:spacing w:line="276" w:lineRule="auto"/>
        <w:jc w:val="both"/>
        <w:rPr>
          <w:rFonts w:asciiTheme="majorHAnsi" w:eastAsia="Calibri" w:hAnsiTheme="majorHAnsi"/>
          <w:b/>
          <w:sz w:val="22"/>
          <w:szCs w:val="20"/>
        </w:rPr>
      </w:pPr>
      <w:r w:rsidRPr="00CC7D96">
        <w:rPr>
          <w:rFonts w:asciiTheme="majorHAnsi" w:eastAsia="Calibri" w:hAnsiTheme="majorHAnsi"/>
          <w:sz w:val="22"/>
          <w:szCs w:val="20"/>
        </w:rPr>
        <w:t xml:space="preserve">Park Chambers Dental </w:t>
      </w:r>
      <w:r w:rsidR="00C67BA6" w:rsidRPr="00CC7D96">
        <w:rPr>
          <w:rFonts w:asciiTheme="majorHAnsi" w:eastAsia="Calibri" w:hAnsiTheme="majorHAnsi"/>
          <w:sz w:val="22"/>
          <w:szCs w:val="20"/>
        </w:rPr>
        <w:t xml:space="preserve">always </w:t>
      </w:r>
      <w:r w:rsidR="00C67BA6" w:rsidRPr="00C67BA6">
        <w:rPr>
          <w:rFonts w:asciiTheme="majorHAnsi" w:eastAsia="Calibri" w:hAnsiTheme="majorHAnsi"/>
          <w:sz w:val="22"/>
          <w:szCs w:val="20"/>
        </w:rPr>
        <w:t>obtains specific, unambiguous opt in consent from all patients to whom we send direct marketing information</w:t>
      </w:r>
      <w:r w:rsidR="00A82CB1">
        <w:rPr>
          <w:rFonts w:asciiTheme="majorHAnsi" w:eastAsia="Calibri" w:hAnsiTheme="majorHAnsi"/>
          <w:sz w:val="22"/>
          <w:szCs w:val="20"/>
        </w:rPr>
        <w:t>. This is obtained face to face when first attending or when completing consent form electronically.</w:t>
      </w:r>
    </w:p>
    <w:p w14:paraId="7A30958E" w14:textId="77777777" w:rsidR="00C67BA6" w:rsidRPr="00C67BA6" w:rsidRDefault="00C67BA6" w:rsidP="00C67BA6">
      <w:pPr>
        <w:spacing w:line="276" w:lineRule="auto"/>
        <w:jc w:val="both"/>
        <w:rPr>
          <w:rFonts w:asciiTheme="majorHAnsi" w:eastAsia="Calibri" w:hAnsiTheme="majorHAnsi"/>
          <w:b/>
          <w:sz w:val="22"/>
          <w:szCs w:val="20"/>
        </w:rPr>
      </w:pPr>
    </w:p>
    <w:p w14:paraId="34E64F17" w14:textId="1BDD17A7" w:rsidR="00C67BA6" w:rsidRDefault="00C67BA6" w:rsidP="00C67BA6">
      <w:pPr>
        <w:spacing w:line="276" w:lineRule="auto"/>
        <w:jc w:val="both"/>
        <w:rPr>
          <w:rFonts w:asciiTheme="majorHAnsi" w:eastAsia="Calibri" w:hAnsiTheme="majorHAnsi"/>
          <w:sz w:val="22"/>
          <w:szCs w:val="20"/>
        </w:rPr>
      </w:pPr>
      <w:r w:rsidRPr="00C67BA6">
        <w:rPr>
          <w:rFonts w:asciiTheme="majorHAnsi" w:eastAsia="Calibri" w:hAnsiTheme="majorHAnsi"/>
          <w:sz w:val="22"/>
          <w:szCs w:val="20"/>
        </w:rPr>
        <w:lastRenderedPageBreak/>
        <w:t xml:space="preserve">We also obtain specific, unambiguous, opt in consent from our patients </w:t>
      </w:r>
      <w:r w:rsidR="00A82CB1" w:rsidRPr="00795E66">
        <w:rPr>
          <w:rFonts w:asciiTheme="majorHAnsi" w:eastAsia="Calibri" w:hAnsiTheme="majorHAnsi"/>
          <w:sz w:val="22"/>
          <w:szCs w:val="20"/>
        </w:rPr>
        <w:t>for text messages, emails, telephone reminders and to leave messages on a home answerphone</w:t>
      </w:r>
      <w:r w:rsidR="00A82CB1">
        <w:rPr>
          <w:rFonts w:asciiTheme="majorHAnsi" w:eastAsia="Calibri" w:hAnsiTheme="majorHAnsi"/>
          <w:sz w:val="22"/>
          <w:szCs w:val="20"/>
        </w:rPr>
        <w:t xml:space="preserve"> or with family members</w:t>
      </w:r>
      <w:r w:rsidR="00A82CB1" w:rsidRPr="00795E66">
        <w:rPr>
          <w:rFonts w:asciiTheme="majorHAnsi" w:eastAsia="Calibri" w:hAnsiTheme="majorHAnsi"/>
          <w:sz w:val="22"/>
          <w:szCs w:val="20"/>
        </w:rPr>
        <w:t xml:space="preserve">.  </w:t>
      </w:r>
      <w:r w:rsidR="00771825">
        <w:rPr>
          <w:rFonts w:asciiTheme="majorHAnsi" w:eastAsia="Calibri" w:hAnsiTheme="majorHAnsi"/>
          <w:sz w:val="22"/>
          <w:szCs w:val="20"/>
        </w:rPr>
        <w:t xml:space="preserve"> </w:t>
      </w:r>
      <w:r w:rsidRPr="00771825">
        <w:rPr>
          <w:rFonts w:asciiTheme="majorHAnsi" w:eastAsia="Calibri" w:hAnsiTheme="majorHAnsi"/>
          <w:color w:val="FF0000"/>
          <w:sz w:val="22"/>
          <w:szCs w:val="20"/>
        </w:rPr>
        <w:t xml:space="preserve"> </w:t>
      </w:r>
      <w:r w:rsidRPr="00C67BA6">
        <w:rPr>
          <w:rFonts w:asciiTheme="majorHAnsi" w:eastAsia="Calibri" w:hAnsiTheme="majorHAnsi"/>
          <w:sz w:val="22"/>
          <w:szCs w:val="20"/>
        </w:rPr>
        <w:t>For a new patient,</w:t>
      </w:r>
      <w:r w:rsidRPr="00C67BA6">
        <w:rPr>
          <w:rFonts w:asciiTheme="majorHAnsi" w:eastAsia="Calibri" w:hAnsiTheme="majorHAnsi"/>
          <w:b/>
          <w:sz w:val="22"/>
          <w:szCs w:val="20"/>
        </w:rPr>
        <w:t xml:space="preserve"> </w:t>
      </w:r>
      <w:r w:rsidRPr="00C67BA6">
        <w:rPr>
          <w:rFonts w:asciiTheme="majorHAnsi" w:eastAsia="Calibri" w:hAnsiTheme="majorHAnsi"/>
          <w:sz w:val="22"/>
          <w:szCs w:val="20"/>
        </w:rPr>
        <w:t xml:space="preserve">we obtain consent for these things when the patient first attends the practice. </w:t>
      </w:r>
      <w:r w:rsidR="00771825">
        <w:rPr>
          <w:rFonts w:asciiTheme="majorHAnsi" w:eastAsia="Calibri" w:hAnsiTheme="majorHAnsi"/>
          <w:sz w:val="22"/>
          <w:szCs w:val="20"/>
        </w:rPr>
        <w:t xml:space="preserve"> </w:t>
      </w:r>
      <w:r w:rsidRPr="00C67BA6">
        <w:rPr>
          <w:rFonts w:asciiTheme="majorHAnsi" w:eastAsia="Calibri" w:hAnsiTheme="majorHAnsi"/>
          <w:sz w:val="22"/>
          <w:szCs w:val="20"/>
        </w:rPr>
        <w:t xml:space="preserve">For an existing patient, we ask the patient for consent when they attend for their recall appointment or for a treatment appointment. </w:t>
      </w:r>
      <w:r w:rsidR="00771825">
        <w:rPr>
          <w:rFonts w:asciiTheme="majorHAnsi" w:eastAsia="Calibri" w:hAnsiTheme="majorHAnsi"/>
          <w:sz w:val="22"/>
          <w:szCs w:val="20"/>
        </w:rPr>
        <w:t xml:space="preserve"> </w:t>
      </w:r>
      <w:r w:rsidRPr="00C67BA6">
        <w:rPr>
          <w:rFonts w:asciiTheme="majorHAnsi" w:eastAsia="Calibri" w:hAnsiTheme="majorHAnsi"/>
          <w:sz w:val="22"/>
          <w:szCs w:val="20"/>
        </w:rPr>
        <w:t>We refresh this consent annually when the patient completes a new medical history proforma.</w:t>
      </w:r>
    </w:p>
    <w:p w14:paraId="0274EB6B" w14:textId="77777777" w:rsidR="00771825" w:rsidRDefault="00771825" w:rsidP="00C67BA6">
      <w:pPr>
        <w:spacing w:line="276" w:lineRule="auto"/>
        <w:jc w:val="both"/>
        <w:rPr>
          <w:rFonts w:asciiTheme="majorHAnsi" w:eastAsia="Calibri" w:hAnsiTheme="majorHAnsi"/>
          <w:sz w:val="22"/>
          <w:szCs w:val="20"/>
        </w:rPr>
      </w:pPr>
    </w:p>
    <w:p w14:paraId="5A7814FA" w14:textId="77777777" w:rsidR="00771825" w:rsidRPr="00771825" w:rsidRDefault="00771825" w:rsidP="00771825">
      <w:pPr>
        <w:spacing w:line="276" w:lineRule="auto"/>
        <w:jc w:val="both"/>
        <w:rPr>
          <w:rFonts w:asciiTheme="majorHAnsi" w:eastAsia="Calibri" w:hAnsiTheme="majorHAnsi"/>
          <w:b/>
          <w:sz w:val="22"/>
          <w:szCs w:val="20"/>
        </w:rPr>
      </w:pPr>
      <w:r w:rsidRPr="00771825">
        <w:rPr>
          <w:rFonts w:asciiTheme="majorHAnsi" w:eastAsia="Calibri" w:hAnsiTheme="majorHAnsi"/>
          <w:b/>
          <w:sz w:val="22"/>
          <w:szCs w:val="20"/>
        </w:rPr>
        <w:t>Withdrawal of consent</w:t>
      </w:r>
    </w:p>
    <w:p w14:paraId="4BC9A200" w14:textId="77777777" w:rsidR="00771825" w:rsidRPr="00771825" w:rsidRDefault="00771825" w:rsidP="00771825">
      <w:pPr>
        <w:spacing w:line="276" w:lineRule="auto"/>
        <w:jc w:val="both"/>
        <w:rPr>
          <w:rFonts w:asciiTheme="majorHAnsi" w:eastAsia="Calibri" w:hAnsiTheme="majorHAnsi"/>
          <w:sz w:val="22"/>
          <w:szCs w:val="20"/>
        </w:rPr>
      </w:pPr>
    </w:p>
    <w:p w14:paraId="1158A90D" w14:textId="77777777" w:rsidR="00771825" w:rsidRPr="00771825" w:rsidRDefault="00771825" w:rsidP="00771825">
      <w:pPr>
        <w:spacing w:line="276" w:lineRule="auto"/>
        <w:jc w:val="both"/>
        <w:rPr>
          <w:rFonts w:asciiTheme="majorHAnsi" w:eastAsia="Calibri" w:hAnsiTheme="majorHAnsi"/>
          <w:sz w:val="22"/>
          <w:szCs w:val="20"/>
        </w:rPr>
      </w:pPr>
      <w:r w:rsidRPr="00771825">
        <w:rPr>
          <w:rFonts w:asciiTheme="majorHAnsi" w:eastAsia="Calibri" w:hAnsiTheme="majorHAnsi"/>
          <w:sz w:val="22"/>
          <w:szCs w:val="20"/>
        </w:rPr>
        <w:t xml:space="preserve">Patients who have given their opt in consent have a right to withdraw their consent at any time. Patients are advised of their right to withdraw their consent for anything they wish to withdraw from in our privacy notice. </w:t>
      </w:r>
    </w:p>
    <w:p w14:paraId="4E017D17" w14:textId="77777777" w:rsidR="00771825" w:rsidRDefault="00771825" w:rsidP="00771825">
      <w:pPr>
        <w:spacing w:line="276" w:lineRule="auto"/>
        <w:jc w:val="both"/>
        <w:rPr>
          <w:rFonts w:asciiTheme="majorHAnsi" w:eastAsia="Calibri" w:hAnsiTheme="majorHAnsi"/>
          <w:b/>
          <w:bCs/>
          <w:sz w:val="22"/>
          <w:szCs w:val="20"/>
        </w:rPr>
      </w:pPr>
    </w:p>
    <w:p w14:paraId="76A511DE" w14:textId="77777777" w:rsidR="00771825" w:rsidRDefault="00771825" w:rsidP="00771825">
      <w:pPr>
        <w:spacing w:line="276" w:lineRule="auto"/>
        <w:jc w:val="both"/>
        <w:rPr>
          <w:rFonts w:asciiTheme="majorHAnsi" w:eastAsia="Calibri" w:hAnsiTheme="majorHAnsi"/>
          <w:b/>
          <w:bCs/>
          <w:sz w:val="22"/>
          <w:szCs w:val="20"/>
        </w:rPr>
      </w:pPr>
      <w:r w:rsidRPr="00771825">
        <w:rPr>
          <w:rFonts w:asciiTheme="majorHAnsi" w:eastAsia="Calibri" w:hAnsiTheme="majorHAnsi"/>
          <w:b/>
          <w:bCs/>
          <w:sz w:val="22"/>
          <w:szCs w:val="20"/>
        </w:rPr>
        <w:t>Retention period</w:t>
      </w:r>
    </w:p>
    <w:p w14:paraId="5A4D8BC8" w14:textId="77777777" w:rsidR="007258B0" w:rsidRPr="00771825" w:rsidRDefault="007258B0" w:rsidP="00771825">
      <w:pPr>
        <w:spacing w:line="276" w:lineRule="auto"/>
        <w:jc w:val="both"/>
        <w:rPr>
          <w:rFonts w:asciiTheme="majorHAnsi" w:eastAsia="Calibri" w:hAnsiTheme="majorHAnsi"/>
          <w:b/>
          <w:bCs/>
          <w:sz w:val="22"/>
          <w:szCs w:val="20"/>
        </w:rPr>
      </w:pPr>
    </w:p>
    <w:p w14:paraId="34ED3867" w14:textId="77777777" w:rsidR="007258B0" w:rsidRPr="00562551" w:rsidRDefault="007258B0" w:rsidP="007258B0">
      <w:pPr>
        <w:spacing w:line="276" w:lineRule="auto"/>
        <w:jc w:val="both"/>
        <w:rPr>
          <w:rFonts w:asciiTheme="majorHAnsi" w:hAnsiTheme="majorHAnsi"/>
          <w:sz w:val="22"/>
        </w:rPr>
      </w:pPr>
      <w:r w:rsidRPr="00562551">
        <w:rPr>
          <w:rFonts w:asciiTheme="majorHAnsi" w:hAnsiTheme="majorHAnsi"/>
          <w:sz w:val="22"/>
        </w:rPr>
        <w:t xml:space="preserve">This practice retains dental records and orthodontic study models while you are a patient of our practice and </w:t>
      </w:r>
      <w:r>
        <w:rPr>
          <w:rFonts w:asciiTheme="majorHAnsi" w:hAnsiTheme="majorHAnsi"/>
          <w:sz w:val="22"/>
        </w:rPr>
        <w:t xml:space="preserve">after you cease to be a patient for at least eleven years </w:t>
      </w:r>
      <w:r w:rsidRPr="00562551">
        <w:rPr>
          <w:rFonts w:asciiTheme="majorHAnsi" w:hAnsiTheme="majorHAnsi"/>
          <w:sz w:val="22"/>
        </w:rPr>
        <w:t>or for children until age 25, whichever is longer.</w:t>
      </w:r>
    </w:p>
    <w:p w14:paraId="26B37F70" w14:textId="77777777" w:rsidR="00771825" w:rsidRPr="00771825" w:rsidRDefault="00771825" w:rsidP="00771825">
      <w:pPr>
        <w:spacing w:line="276" w:lineRule="auto"/>
        <w:jc w:val="both"/>
        <w:rPr>
          <w:rFonts w:asciiTheme="majorHAnsi" w:eastAsia="Calibri" w:hAnsiTheme="majorHAnsi"/>
          <w:sz w:val="22"/>
          <w:szCs w:val="20"/>
        </w:rPr>
      </w:pPr>
    </w:p>
    <w:p w14:paraId="4F2CBEEF" w14:textId="77777777" w:rsidR="00771825" w:rsidRPr="00771825" w:rsidRDefault="00771825" w:rsidP="00771825">
      <w:pPr>
        <w:spacing w:line="276" w:lineRule="auto"/>
        <w:jc w:val="both"/>
        <w:rPr>
          <w:rFonts w:asciiTheme="majorHAnsi" w:eastAsia="Calibri" w:hAnsiTheme="majorHAnsi"/>
          <w:b/>
          <w:sz w:val="22"/>
          <w:szCs w:val="20"/>
        </w:rPr>
      </w:pPr>
      <w:r w:rsidRPr="00771825">
        <w:rPr>
          <w:rFonts w:asciiTheme="majorHAnsi" w:eastAsia="Calibri" w:hAnsiTheme="majorHAnsi"/>
          <w:b/>
          <w:sz w:val="22"/>
          <w:szCs w:val="20"/>
        </w:rPr>
        <w:t>Complaints</w:t>
      </w:r>
    </w:p>
    <w:p w14:paraId="02A5A919" w14:textId="77777777" w:rsidR="00771825" w:rsidRPr="00771825" w:rsidRDefault="00771825" w:rsidP="00771825">
      <w:pPr>
        <w:spacing w:line="276" w:lineRule="auto"/>
        <w:jc w:val="both"/>
        <w:rPr>
          <w:rFonts w:asciiTheme="majorHAnsi" w:eastAsia="Calibri" w:hAnsiTheme="majorHAnsi"/>
          <w:b/>
          <w:sz w:val="22"/>
          <w:szCs w:val="20"/>
        </w:rPr>
      </w:pPr>
    </w:p>
    <w:p w14:paraId="2854E87E" w14:textId="06B67D77" w:rsidR="00771825" w:rsidRPr="00CC7D96" w:rsidRDefault="00771825" w:rsidP="00771825">
      <w:pPr>
        <w:spacing w:line="276" w:lineRule="auto"/>
        <w:jc w:val="both"/>
        <w:rPr>
          <w:rFonts w:asciiTheme="majorHAnsi" w:eastAsia="Calibri" w:hAnsiTheme="majorHAnsi"/>
          <w:sz w:val="22"/>
          <w:szCs w:val="20"/>
        </w:rPr>
      </w:pPr>
      <w:r w:rsidRPr="00CC7D96">
        <w:rPr>
          <w:rFonts w:asciiTheme="majorHAnsi" w:eastAsia="Calibri" w:hAnsiTheme="majorHAnsi"/>
          <w:sz w:val="22"/>
          <w:szCs w:val="20"/>
        </w:rPr>
        <w:t xml:space="preserve">All individuals who have personal data held about them have a right to complain. All complaints concerning personal data should be made in person or in writing to </w:t>
      </w:r>
      <w:r w:rsidR="00CC7D96" w:rsidRPr="00CC7D96">
        <w:rPr>
          <w:rFonts w:asciiTheme="majorHAnsi" w:eastAsia="Calibri" w:hAnsiTheme="majorHAnsi"/>
          <w:sz w:val="22"/>
          <w:szCs w:val="20"/>
        </w:rPr>
        <w:t xml:space="preserve">Eliza Hewitt – Practice Manager or Charlotte Lott – Lead receptionist. </w:t>
      </w:r>
      <w:r w:rsidRPr="00CC7D96">
        <w:rPr>
          <w:rFonts w:asciiTheme="majorHAnsi" w:eastAsia="Calibri" w:hAnsiTheme="majorHAnsi"/>
          <w:sz w:val="22"/>
          <w:szCs w:val="20"/>
        </w:rPr>
        <w:t>All complaints will be dealt with in line with the practice complaints policy and procedures.</w:t>
      </w:r>
    </w:p>
    <w:p w14:paraId="4ADAEBBD" w14:textId="77777777" w:rsidR="007258B0" w:rsidRDefault="007258B0" w:rsidP="00771825">
      <w:pPr>
        <w:spacing w:line="276" w:lineRule="auto"/>
        <w:jc w:val="both"/>
        <w:rPr>
          <w:rFonts w:asciiTheme="majorHAnsi" w:eastAsia="Calibri" w:hAnsiTheme="majorHAnsi"/>
          <w:sz w:val="22"/>
          <w:szCs w:val="20"/>
        </w:rPr>
      </w:pPr>
    </w:p>
    <w:p w14:paraId="10137780" w14:textId="77777777" w:rsidR="007258B0" w:rsidRDefault="007258B0" w:rsidP="007258B0">
      <w:pPr>
        <w:spacing w:line="276" w:lineRule="auto"/>
        <w:jc w:val="both"/>
        <w:rPr>
          <w:rFonts w:asciiTheme="majorHAnsi" w:hAnsiTheme="majorHAnsi"/>
          <w:sz w:val="22"/>
        </w:rPr>
      </w:pPr>
      <w:r>
        <w:rPr>
          <w:rFonts w:asciiTheme="majorHAnsi" w:hAnsiTheme="majorHAnsi"/>
          <w:sz w:val="22"/>
        </w:rPr>
        <w:t>If you are unhappy with the resolution of your complaint, you have the right to raise your complaint with the Information Commissioner’s Office (ICO).</w:t>
      </w:r>
    </w:p>
    <w:p w14:paraId="55DC290A" w14:textId="77777777" w:rsidR="007258B0" w:rsidRDefault="007258B0" w:rsidP="007258B0">
      <w:pPr>
        <w:spacing w:line="276" w:lineRule="auto"/>
        <w:jc w:val="both"/>
        <w:rPr>
          <w:rFonts w:asciiTheme="majorHAnsi" w:hAnsiTheme="majorHAnsi"/>
          <w:sz w:val="22"/>
        </w:rPr>
      </w:pPr>
    </w:p>
    <w:p w14:paraId="7A1F3FAB" w14:textId="77777777" w:rsidR="007258B0" w:rsidRDefault="007258B0" w:rsidP="007258B0">
      <w:pPr>
        <w:spacing w:line="276" w:lineRule="auto"/>
        <w:jc w:val="both"/>
        <w:rPr>
          <w:rFonts w:asciiTheme="majorHAnsi" w:hAnsiTheme="majorHAnsi" w:cstheme="majorHAnsi"/>
          <w:color w:val="000000"/>
          <w:sz w:val="22"/>
          <w:shd w:val="clear" w:color="auto" w:fill="FFFFFF"/>
        </w:rPr>
      </w:pPr>
      <w:r>
        <w:rPr>
          <w:rFonts w:asciiTheme="majorHAnsi" w:hAnsiTheme="majorHAnsi"/>
          <w:sz w:val="22"/>
        </w:rPr>
        <w:t xml:space="preserve">The ICO can be contacted at </w:t>
      </w:r>
      <w:hyperlink r:id="rId11" w:history="1">
        <w:r w:rsidRPr="002E2837">
          <w:rPr>
            <w:rStyle w:val="Hyperlink"/>
            <w:rFonts w:asciiTheme="majorHAnsi" w:hAnsiTheme="majorHAnsi"/>
            <w:sz w:val="22"/>
          </w:rPr>
          <w:t>https://ico.org.uk/make-a-complaint</w:t>
        </w:r>
      </w:hyperlink>
      <w:r>
        <w:rPr>
          <w:rFonts w:asciiTheme="majorHAnsi" w:hAnsiTheme="majorHAnsi"/>
          <w:sz w:val="22"/>
        </w:rPr>
        <w:t xml:space="preserve"> or you can start </w:t>
      </w:r>
      <w:r w:rsidRPr="00A05CBF">
        <w:rPr>
          <w:rFonts w:asciiTheme="majorHAnsi" w:hAnsiTheme="majorHAnsi" w:cstheme="majorHAnsi"/>
          <w:color w:val="000000"/>
          <w:sz w:val="22"/>
          <w:shd w:val="clear" w:color="auto" w:fill="FFFFFF"/>
        </w:rPr>
        <w:t>a </w:t>
      </w:r>
      <w:hyperlink r:id="rId12" w:tooltip="Public advice" w:history="1">
        <w:r w:rsidRPr="00A05CBF">
          <w:rPr>
            <w:rFonts w:asciiTheme="majorHAnsi" w:hAnsiTheme="majorHAnsi" w:cstheme="majorHAnsi"/>
            <w:color w:val="005098"/>
            <w:sz w:val="22"/>
            <w:u w:val="single"/>
            <w:shd w:val="clear" w:color="auto" w:fill="FFFFFF"/>
          </w:rPr>
          <w:t>live chat</w:t>
        </w:r>
      </w:hyperlink>
      <w:r w:rsidRPr="00A05CBF">
        <w:rPr>
          <w:rFonts w:asciiTheme="majorHAnsi" w:hAnsiTheme="majorHAnsi" w:cstheme="majorHAnsi"/>
          <w:color w:val="000000"/>
          <w:sz w:val="22"/>
          <w:shd w:val="clear" w:color="auto" w:fill="FFFFFF"/>
        </w:rPr>
        <w:t> or call the ICO helpline on 0303 123 1113.</w:t>
      </w:r>
    </w:p>
    <w:p w14:paraId="1BDA7790" w14:textId="77777777" w:rsidR="007258B0" w:rsidRDefault="007258B0" w:rsidP="007258B0">
      <w:pPr>
        <w:spacing w:line="276" w:lineRule="auto"/>
        <w:jc w:val="both"/>
        <w:rPr>
          <w:rFonts w:asciiTheme="majorHAnsi" w:hAnsiTheme="majorHAnsi" w:cstheme="majorHAnsi"/>
          <w:color w:val="000000"/>
          <w:sz w:val="22"/>
          <w:shd w:val="clear" w:color="auto" w:fill="FFFFFF"/>
        </w:rPr>
      </w:pPr>
    </w:p>
    <w:p w14:paraId="30F86831" w14:textId="77777777" w:rsidR="00CC7D96" w:rsidRDefault="007258B0" w:rsidP="00E844AD">
      <w:pPr>
        <w:spacing w:line="276" w:lineRule="auto"/>
        <w:jc w:val="both"/>
        <w:rPr>
          <w:rFonts w:asciiTheme="majorHAnsi" w:hAnsiTheme="majorHAnsi" w:cstheme="majorHAnsi"/>
          <w:sz w:val="22"/>
        </w:rPr>
      </w:pPr>
      <w:r>
        <w:rPr>
          <w:rFonts w:asciiTheme="majorHAnsi" w:hAnsiTheme="majorHAnsi" w:cstheme="majorHAnsi"/>
          <w:color w:val="000000"/>
          <w:sz w:val="22"/>
          <w:shd w:val="clear" w:color="auto" w:fill="FFFFFF"/>
        </w:rPr>
        <w:t xml:space="preserve">Further information on making a complaint to the ICO can be found here: </w:t>
      </w:r>
      <w:hyperlink r:id="rId13" w:history="1">
        <w:r w:rsidRPr="002E2837">
          <w:rPr>
            <w:rStyle w:val="Hyperlink"/>
            <w:rFonts w:asciiTheme="majorHAnsi" w:hAnsiTheme="majorHAnsi" w:cstheme="majorHAnsi"/>
            <w:sz w:val="22"/>
            <w:shd w:val="clear" w:color="auto" w:fill="FFFFFF"/>
          </w:rPr>
          <w:t>https://ico.org.uk/make-a-complaint/data-protection-complaints/data-protection-complaints</w:t>
        </w:r>
      </w:hyperlink>
      <w:r>
        <w:rPr>
          <w:rFonts w:asciiTheme="majorHAnsi" w:hAnsiTheme="majorHAnsi" w:cstheme="majorHAnsi"/>
          <w:color w:val="000000"/>
          <w:sz w:val="22"/>
          <w:shd w:val="clear" w:color="auto" w:fill="FFFFFF"/>
        </w:rPr>
        <w:t xml:space="preserve"> </w:t>
      </w:r>
    </w:p>
    <w:p w14:paraId="5E373568" w14:textId="77777777" w:rsidR="00CC7D96" w:rsidRDefault="00CC7D96" w:rsidP="00E844AD">
      <w:pPr>
        <w:spacing w:line="276" w:lineRule="auto"/>
        <w:jc w:val="both"/>
        <w:rPr>
          <w:rFonts w:asciiTheme="majorHAnsi" w:hAnsiTheme="majorHAnsi" w:cstheme="majorHAnsi"/>
          <w:sz w:val="22"/>
        </w:rPr>
      </w:pPr>
    </w:p>
    <w:p w14:paraId="76917138" w14:textId="77777777" w:rsidR="00CC7D96" w:rsidRDefault="00CC7D96" w:rsidP="00E844AD">
      <w:pPr>
        <w:spacing w:line="276" w:lineRule="auto"/>
        <w:jc w:val="both"/>
        <w:rPr>
          <w:rFonts w:asciiTheme="majorHAnsi" w:hAnsiTheme="majorHAnsi" w:cstheme="majorHAnsi"/>
          <w:sz w:val="22"/>
        </w:rPr>
      </w:pPr>
    </w:p>
    <w:p w14:paraId="65D99F8E" w14:textId="77777777" w:rsidR="00CC7D96" w:rsidRDefault="00CC7D96" w:rsidP="00E844AD">
      <w:pPr>
        <w:spacing w:line="276" w:lineRule="auto"/>
        <w:jc w:val="both"/>
        <w:rPr>
          <w:rFonts w:asciiTheme="majorHAnsi" w:hAnsiTheme="majorHAnsi" w:cstheme="majorHAnsi"/>
          <w:sz w:val="22"/>
        </w:rPr>
      </w:pPr>
    </w:p>
    <w:p w14:paraId="29E327AD" w14:textId="68CAE8B2" w:rsidR="00E844AD" w:rsidRDefault="00E844AD" w:rsidP="00E844AD">
      <w:pPr>
        <w:spacing w:line="276" w:lineRule="auto"/>
        <w:jc w:val="both"/>
        <w:rPr>
          <w:rFonts w:asciiTheme="majorHAnsi" w:hAnsiTheme="majorHAnsi" w:cstheme="majorHAnsi"/>
          <w:sz w:val="22"/>
        </w:rPr>
      </w:pPr>
      <w:r w:rsidRPr="00E844AD">
        <w:rPr>
          <w:rFonts w:asciiTheme="majorHAnsi" w:eastAsia="Calibri" w:hAnsiTheme="majorHAnsi"/>
          <w:b/>
          <w:sz w:val="22"/>
          <w:szCs w:val="20"/>
        </w:rPr>
        <w:t>Transferring personal data outside the EU</w:t>
      </w:r>
    </w:p>
    <w:p w14:paraId="03C6F33A" w14:textId="77777777" w:rsidR="00CC7D96" w:rsidRPr="00CC7D96" w:rsidRDefault="00CC7D96" w:rsidP="00E844AD">
      <w:pPr>
        <w:spacing w:line="276" w:lineRule="auto"/>
        <w:jc w:val="both"/>
        <w:rPr>
          <w:rFonts w:asciiTheme="majorHAnsi" w:hAnsiTheme="majorHAnsi" w:cstheme="majorHAnsi"/>
          <w:sz w:val="22"/>
        </w:rPr>
      </w:pPr>
    </w:p>
    <w:p w14:paraId="0A75CFAC" w14:textId="77777777" w:rsidR="00E844AD" w:rsidRPr="00E844AD" w:rsidRDefault="00E844AD" w:rsidP="00E844AD">
      <w:pPr>
        <w:spacing w:line="276" w:lineRule="auto"/>
        <w:jc w:val="both"/>
        <w:rPr>
          <w:rFonts w:asciiTheme="majorHAnsi" w:eastAsia="Calibri" w:hAnsiTheme="majorHAnsi"/>
          <w:sz w:val="22"/>
          <w:szCs w:val="20"/>
        </w:rPr>
      </w:pPr>
      <w:r w:rsidRPr="00E844AD">
        <w:rPr>
          <w:rFonts w:asciiTheme="majorHAnsi" w:eastAsia="Calibri" w:hAnsiTheme="majorHAnsi"/>
          <w:sz w:val="22"/>
          <w:szCs w:val="20"/>
        </w:rPr>
        <w:t>Patients’ personal data is not transferred outside the EU.</w:t>
      </w:r>
    </w:p>
    <w:p w14:paraId="64ACB952" w14:textId="77777777" w:rsidR="00E844AD" w:rsidRPr="00CC7D96" w:rsidRDefault="00E844AD" w:rsidP="00E844AD">
      <w:pPr>
        <w:spacing w:line="276" w:lineRule="auto"/>
        <w:jc w:val="both"/>
        <w:rPr>
          <w:rFonts w:asciiTheme="majorHAnsi" w:eastAsia="Calibri" w:hAnsiTheme="majorHAnsi"/>
          <w:sz w:val="22"/>
          <w:szCs w:val="20"/>
        </w:rPr>
      </w:pPr>
    </w:p>
    <w:p w14:paraId="514E75B3" w14:textId="4B88DD9B" w:rsidR="00E844AD" w:rsidRPr="00CC7D96" w:rsidRDefault="00E844AD" w:rsidP="00E844AD">
      <w:pPr>
        <w:spacing w:line="276" w:lineRule="auto"/>
        <w:jc w:val="both"/>
        <w:rPr>
          <w:rFonts w:asciiTheme="majorHAnsi" w:eastAsia="Calibri" w:hAnsiTheme="majorHAnsi"/>
          <w:sz w:val="22"/>
          <w:szCs w:val="20"/>
        </w:rPr>
      </w:pPr>
      <w:r w:rsidRPr="00CC7D96">
        <w:rPr>
          <w:rFonts w:asciiTheme="majorHAnsi" w:eastAsia="Calibri" w:hAnsiTheme="majorHAnsi"/>
          <w:sz w:val="22"/>
          <w:szCs w:val="20"/>
        </w:rPr>
        <w:lastRenderedPageBreak/>
        <w:t xml:space="preserve">This Policy was reviewed and implemented on: </w:t>
      </w:r>
      <w:r w:rsidR="00CC7D96" w:rsidRPr="00CC7D96">
        <w:rPr>
          <w:rFonts w:asciiTheme="majorHAnsi" w:eastAsia="Calibri" w:hAnsiTheme="majorHAnsi"/>
          <w:sz w:val="22"/>
          <w:szCs w:val="20"/>
        </w:rPr>
        <w:t>24/04/2024</w:t>
      </w:r>
    </w:p>
    <w:p w14:paraId="4A0637FB" w14:textId="77777777" w:rsidR="00E844AD" w:rsidRPr="00CC7D96" w:rsidRDefault="00E844AD" w:rsidP="00E844AD">
      <w:pPr>
        <w:spacing w:line="276" w:lineRule="auto"/>
        <w:jc w:val="both"/>
        <w:rPr>
          <w:rFonts w:asciiTheme="majorHAnsi" w:eastAsia="Calibri" w:hAnsiTheme="majorHAnsi"/>
          <w:sz w:val="22"/>
          <w:szCs w:val="20"/>
        </w:rPr>
      </w:pPr>
    </w:p>
    <w:p w14:paraId="6B9E7DDC" w14:textId="29D288EE" w:rsidR="00E844AD" w:rsidRPr="00CC7D96" w:rsidRDefault="00E844AD" w:rsidP="00E844AD">
      <w:pPr>
        <w:spacing w:line="276" w:lineRule="auto"/>
        <w:jc w:val="both"/>
        <w:rPr>
          <w:rFonts w:asciiTheme="majorHAnsi" w:eastAsia="Calibri" w:hAnsiTheme="majorHAnsi"/>
          <w:sz w:val="22"/>
          <w:szCs w:val="20"/>
        </w:rPr>
      </w:pPr>
      <w:r w:rsidRPr="00CC7D96">
        <w:rPr>
          <w:rFonts w:asciiTheme="majorHAnsi" w:eastAsia="Calibri" w:hAnsiTheme="majorHAnsi"/>
          <w:sz w:val="22"/>
          <w:szCs w:val="20"/>
        </w:rPr>
        <w:t xml:space="preserve">This policy and relevant procedures will be reviewed annually and are due for review on </w:t>
      </w:r>
      <w:r w:rsidR="00CC7D96" w:rsidRPr="00CC7D96">
        <w:rPr>
          <w:rFonts w:asciiTheme="majorHAnsi" w:eastAsia="Calibri" w:hAnsiTheme="majorHAnsi"/>
          <w:sz w:val="22"/>
          <w:szCs w:val="20"/>
        </w:rPr>
        <w:t xml:space="preserve">24/04/2025 </w:t>
      </w:r>
      <w:r w:rsidRPr="00CC7D96">
        <w:rPr>
          <w:rFonts w:asciiTheme="majorHAnsi" w:eastAsia="Calibri" w:hAnsiTheme="majorHAnsi"/>
          <w:sz w:val="22"/>
          <w:szCs w:val="20"/>
        </w:rPr>
        <w:t>or prior to this date in accordance with new guidance or legislative changes.</w:t>
      </w:r>
    </w:p>
    <w:p w14:paraId="3A4F4D6B" w14:textId="77777777" w:rsidR="009B1C07" w:rsidRPr="00CC7D96" w:rsidRDefault="009B1C07" w:rsidP="00E844AD">
      <w:pPr>
        <w:spacing w:line="276" w:lineRule="auto"/>
        <w:jc w:val="both"/>
        <w:rPr>
          <w:rFonts w:asciiTheme="majorHAnsi" w:eastAsia="Calibri" w:hAnsiTheme="majorHAnsi"/>
          <w:sz w:val="22"/>
          <w:szCs w:val="20"/>
        </w:rPr>
      </w:pPr>
    </w:p>
    <w:p w14:paraId="0F59DC50" w14:textId="77777777" w:rsidR="009B1C07" w:rsidRDefault="009B1C07" w:rsidP="00E844AD">
      <w:pPr>
        <w:spacing w:line="276" w:lineRule="auto"/>
        <w:jc w:val="both"/>
        <w:rPr>
          <w:rFonts w:asciiTheme="majorHAnsi" w:eastAsia="Calibri" w:hAnsiTheme="majorHAnsi"/>
          <w:sz w:val="22"/>
          <w:szCs w:val="20"/>
        </w:rPr>
      </w:pPr>
    </w:p>
    <w:p w14:paraId="0565A5C2" w14:textId="77777777" w:rsidR="009B1C07" w:rsidRDefault="009B1C07" w:rsidP="00E844AD">
      <w:pPr>
        <w:spacing w:line="276" w:lineRule="auto"/>
        <w:jc w:val="both"/>
        <w:rPr>
          <w:rFonts w:asciiTheme="majorHAnsi" w:eastAsia="Calibri" w:hAnsiTheme="majorHAnsi"/>
          <w:sz w:val="22"/>
          <w:szCs w:val="20"/>
        </w:rPr>
      </w:pPr>
    </w:p>
    <w:p w14:paraId="2794BBE6" w14:textId="77777777" w:rsidR="009B1C07" w:rsidRDefault="009B1C07">
      <w:pPr>
        <w:suppressAutoHyphens w:val="0"/>
        <w:autoSpaceDN/>
        <w:textAlignment w:val="auto"/>
        <w:rPr>
          <w:rFonts w:asciiTheme="majorHAnsi" w:eastAsia="Calibri" w:hAnsiTheme="majorHAnsi"/>
          <w:sz w:val="22"/>
          <w:szCs w:val="20"/>
        </w:rPr>
      </w:pPr>
      <w:r>
        <w:rPr>
          <w:rFonts w:asciiTheme="majorHAnsi" w:eastAsia="Calibri" w:hAnsiTheme="majorHAnsi"/>
          <w:sz w:val="22"/>
          <w:szCs w:val="20"/>
        </w:rPr>
        <w:br w:type="page"/>
      </w:r>
    </w:p>
    <w:p w14:paraId="0FF937C8" w14:textId="77777777" w:rsidR="009B1C07" w:rsidRPr="009B1C07" w:rsidRDefault="009B1C07" w:rsidP="009B1C07">
      <w:pPr>
        <w:spacing w:line="276" w:lineRule="auto"/>
        <w:jc w:val="center"/>
        <w:rPr>
          <w:rFonts w:asciiTheme="majorHAnsi" w:eastAsia="Calibri" w:hAnsiTheme="majorHAnsi"/>
          <w:b/>
          <w:sz w:val="28"/>
          <w:szCs w:val="20"/>
        </w:rPr>
      </w:pPr>
      <w:r w:rsidRPr="009B1C07">
        <w:rPr>
          <w:rFonts w:asciiTheme="majorHAnsi" w:eastAsia="Calibri" w:hAnsiTheme="majorHAnsi"/>
          <w:b/>
          <w:sz w:val="28"/>
          <w:szCs w:val="20"/>
        </w:rPr>
        <w:lastRenderedPageBreak/>
        <w:t>Document Change Record</w:t>
      </w:r>
    </w:p>
    <w:p w14:paraId="66DDA33C" w14:textId="77777777" w:rsidR="009B1C07" w:rsidRPr="009B1C07" w:rsidRDefault="009B1C07" w:rsidP="009B1C07">
      <w:pPr>
        <w:spacing w:line="276" w:lineRule="auto"/>
        <w:jc w:val="center"/>
        <w:rPr>
          <w:rFonts w:asciiTheme="majorHAnsi" w:eastAsia="Calibri" w:hAnsiTheme="majorHAnsi"/>
          <w:b/>
          <w:sz w:val="28"/>
          <w:szCs w:val="20"/>
        </w:rPr>
      </w:pPr>
      <w:r>
        <w:rPr>
          <w:rFonts w:asciiTheme="majorHAnsi" w:eastAsia="Calibri" w:hAnsiTheme="majorHAnsi"/>
          <w:b/>
          <w:sz w:val="28"/>
          <w:szCs w:val="20"/>
        </w:rPr>
        <w:t>f</w:t>
      </w:r>
      <w:r w:rsidRPr="009B1C07">
        <w:rPr>
          <w:rFonts w:asciiTheme="majorHAnsi" w:eastAsia="Calibri" w:hAnsiTheme="majorHAnsi"/>
          <w:b/>
          <w:sz w:val="28"/>
          <w:szCs w:val="20"/>
        </w:rPr>
        <w:t>or</w:t>
      </w:r>
    </w:p>
    <w:p w14:paraId="5FCC1BBF" w14:textId="77777777" w:rsidR="009B1C07" w:rsidRPr="009B1C07" w:rsidRDefault="009B1C07" w:rsidP="009B1C07">
      <w:pPr>
        <w:spacing w:line="276" w:lineRule="auto"/>
        <w:jc w:val="center"/>
        <w:rPr>
          <w:rFonts w:asciiTheme="majorHAnsi" w:eastAsia="Calibri" w:hAnsiTheme="majorHAnsi"/>
          <w:b/>
          <w:sz w:val="22"/>
          <w:szCs w:val="20"/>
        </w:rPr>
      </w:pPr>
      <w:r w:rsidRPr="009B1C07">
        <w:rPr>
          <w:rFonts w:asciiTheme="majorHAnsi" w:eastAsia="Calibri" w:hAnsiTheme="majorHAnsi"/>
          <w:b/>
          <w:sz w:val="28"/>
          <w:szCs w:val="20"/>
        </w:rPr>
        <w:t>Privacy Policy for Patient Data</w:t>
      </w:r>
    </w:p>
    <w:p w14:paraId="34515E41" w14:textId="77777777" w:rsidR="009B1C07" w:rsidRPr="009B1C07" w:rsidRDefault="009B1C07" w:rsidP="009B1C07">
      <w:pPr>
        <w:spacing w:line="276" w:lineRule="auto"/>
        <w:jc w:val="both"/>
        <w:rPr>
          <w:rFonts w:asciiTheme="majorHAnsi" w:eastAsia="Calibri" w:hAnsiTheme="majorHAnsi"/>
          <w:b/>
          <w:sz w:val="22"/>
          <w:szCs w:val="20"/>
        </w:rPr>
      </w:pPr>
    </w:p>
    <w:p w14:paraId="3099C4B9" w14:textId="77777777" w:rsidR="009B1C07" w:rsidRPr="009B1C07" w:rsidRDefault="009B1C07" w:rsidP="009B1C07">
      <w:pPr>
        <w:spacing w:line="276" w:lineRule="auto"/>
        <w:jc w:val="both"/>
        <w:rPr>
          <w:rFonts w:asciiTheme="majorHAnsi" w:eastAsia="Calibri" w:hAnsiTheme="majorHAnsi"/>
          <w:sz w:val="22"/>
          <w:szCs w:val="20"/>
        </w:rPr>
      </w:pPr>
      <w:r w:rsidRPr="009B1C07">
        <w:rPr>
          <w:rFonts w:asciiTheme="majorHAnsi" w:eastAsia="Calibri" w:hAnsiTheme="majorHAnsi"/>
          <w:sz w:val="22"/>
          <w:szCs w:val="20"/>
        </w:rPr>
        <w:t>The table below is used to register all changes to the policy:</w:t>
      </w:r>
    </w:p>
    <w:p w14:paraId="161CB045" w14:textId="77777777" w:rsidR="009B1C07" w:rsidRPr="009B1C07" w:rsidRDefault="009B1C07" w:rsidP="009B1C07">
      <w:pPr>
        <w:spacing w:line="276" w:lineRule="auto"/>
        <w:jc w:val="both"/>
        <w:rPr>
          <w:rFonts w:asciiTheme="majorHAnsi" w:eastAsia="Calibri" w:hAnsiTheme="majorHAnsi"/>
          <w:sz w:val="22"/>
          <w:szCs w:val="20"/>
        </w:rPr>
      </w:pPr>
    </w:p>
    <w:p w14:paraId="65A31058" w14:textId="77777777" w:rsidR="009B1C07" w:rsidRPr="009B1C07" w:rsidRDefault="009B1C07" w:rsidP="009B1C07">
      <w:pPr>
        <w:spacing w:line="276" w:lineRule="auto"/>
        <w:jc w:val="both"/>
        <w:rPr>
          <w:rFonts w:asciiTheme="majorHAnsi" w:eastAsia="Calibri" w:hAnsiTheme="majorHAnsi"/>
          <w:sz w:val="22"/>
          <w:szCs w:val="20"/>
        </w:rPr>
      </w:pPr>
    </w:p>
    <w:tbl>
      <w:tblPr>
        <w:tblW w:w="9214" w:type="dxa"/>
        <w:jc w:val="center"/>
        <w:tblCellMar>
          <w:left w:w="10" w:type="dxa"/>
          <w:right w:w="10" w:type="dxa"/>
        </w:tblCellMar>
        <w:tblLook w:val="0000" w:firstRow="0" w:lastRow="0" w:firstColumn="0" w:lastColumn="0" w:noHBand="0" w:noVBand="0"/>
      </w:tblPr>
      <w:tblGrid>
        <w:gridCol w:w="1278"/>
        <w:gridCol w:w="1239"/>
        <w:gridCol w:w="1187"/>
        <w:gridCol w:w="4606"/>
        <w:gridCol w:w="904"/>
      </w:tblGrid>
      <w:tr w:rsidR="009B1C07" w:rsidRPr="009B1C07" w14:paraId="496246A8"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BB6F289" w14:textId="77777777" w:rsidR="009B1C07" w:rsidRPr="009B1C07" w:rsidRDefault="009B1C07" w:rsidP="009B1C07">
            <w:pPr>
              <w:spacing w:line="276" w:lineRule="auto"/>
              <w:jc w:val="center"/>
              <w:rPr>
                <w:rFonts w:asciiTheme="majorHAnsi" w:eastAsia="Calibri" w:hAnsiTheme="majorHAnsi"/>
                <w:sz w:val="22"/>
                <w:szCs w:val="20"/>
              </w:rPr>
            </w:pPr>
            <w:r w:rsidRPr="009B1C07">
              <w:rPr>
                <w:rFonts w:asciiTheme="majorHAnsi" w:eastAsia="Calibri" w:hAnsiTheme="majorHAnsi"/>
                <w:sz w:val="22"/>
                <w:szCs w:val="20"/>
              </w:rPr>
              <w:t>Published Date</w:t>
            </w:r>
          </w:p>
        </w:tc>
        <w:tc>
          <w:tcPr>
            <w:tcW w:w="12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4834131" w14:textId="77777777" w:rsidR="009B1C07" w:rsidRPr="009B1C07" w:rsidRDefault="009B1C07" w:rsidP="009B1C07">
            <w:pPr>
              <w:spacing w:line="276" w:lineRule="auto"/>
              <w:jc w:val="center"/>
              <w:rPr>
                <w:rFonts w:asciiTheme="majorHAnsi" w:eastAsia="Calibri" w:hAnsiTheme="majorHAnsi"/>
                <w:sz w:val="22"/>
                <w:szCs w:val="20"/>
              </w:rPr>
            </w:pPr>
            <w:r w:rsidRPr="009B1C07">
              <w:rPr>
                <w:rFonts w:asciiTheme="majorHAnsi" w:eastAsia="Calibri" w:hAnsiTheme="majorHAnsi"/>
                <w:sz w:val="22"/>
                <w:szCs w:val="20"/>
              </w:rPr>
              <w:t>Document Version Number</w:t>
            </w:r>
          </w:p>
        </w:tc>
        <w:tc>
          <w:tcPr>
            <w:tcW w:w="12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A68E351" w14:textId="77777777" w:rsidR="009B1C07" w:rsidRPr="009B1C07" w:rsidRDefault="009B1C07" w:rsidP="009B1C07">
            <w:pPr>
              <w:spacing w:line="276" w:lineRule="auto"/>
              <w:jc w:val="center"/>
              <w:rPr>
                <w:rFonts w:asciiTheme="majorHAnsi" w:eastAsia="Calibri" w:hAnsiTheme="majorHAnsi"/>
                <w:sz w:val="22"/>
                <w:szCs w:val="20"/>
              </w:rPr>
            </w:pPr>
            <w:r w:rsidRPr="009B1C07">
              <w:rPr>
                <w:rFonts w:asciiTheme="majorHAnsi" w:eastAsia="Calibri" w:hAnsiTheme="majorHAnsi"/>
                <w:sz w:val="22"/>
                <w:szCs w:val="20"/>
              </w:rPr>
              <w:t>Pages affected</w:t>
            </w:r>
          </w:p>
        </w:tc>
        <w:tc>
          <w:tcPr>
            <w:tcW w:w="47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54E597A1" w14:textId="77777777" w:rsidR="009B1C07" w:rsidRPr="009B1C07" w:rsidRDefault="009B1C07" w:rsidP="009B1C07">
            <w:pPr>
              <w:spacing w:line="276" w:lineRule="auto"/>
              <w:jc w:val="center"/>
              <w:rPr>
                <w:rFonts w:asciiTheme="majorHAnsi" w:eastAsia="Calibri" w:hAnsiTheme="majorHAnsi"/>
                <w:sz w:val="22"/>
                <w:szCs w:val="20"/>
              </w:rPr>
            </w:pPr>
            <w:r w:rsidRPr="009B1C07">
              <w:rPr>
                <w:rFonts w:asciiTheme="majorHAnsi" w:eastAsia="Calibri" w:hAnsiTheme="majorHAnsi"/>
                <w:sz w:val="22"/>
                <w:szCs w:val="20"/>
              </w:rPr>
              <w:t>Description of revision</w:t>
            </w:r>
          </w:p>
        </w:tc>
        <w:tc>
          <w:tcPr>
            <w:tcW w:w="9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6F6E956" w14:textId="77777777" w:rsidR="009B1C07" w:rsidRPr="009B1C07" w:rsidRDefault="009B1C07" w:rsidP="009B1C07">
            <w:pPr>
              <w:spacing w:line="276" w:lineRule="auto"/>
              <w:jc w:val="center"/>
              <w:rPr>
                <w:rFonts w:asciiTheme="majorHAnsi" w:eastAsia="Calibri" w:hAnsiTheme="majorHAnsi"/>
                <w:sz w:val="22"/>
                <w:szCs w:val="20"/>
              </w:rPr>
            </w:pPr>
            <w:r w:rsidRPr="009B1C07">
              <w:rPr>
                <w:rFonts w:asciiTheme="majorHAnsi" w:eastAsia="Calibri" w:hAnsiTheme="majorHAnsi"/>
                <w:sz w:val="22"/>
                <w:szCs w:val="20"/>
              </w:rPr>
              <w:t>Author</w:t>
            </w:r>
          </w:p>
        </w:tc>
      </w:tr>
      <w:tr w:rsidR="009B1C07" w:rsidRPr="009B1C07" w14:paraId="7F5DF3C3"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D80A2" w14:textId="2C905DD5"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22.07.2020</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CAC62" w14:textId="2764B744"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V2.</w:t>
            </w:r>
            <w:r w:rsidR="00B602E2">
              <w:rPr>
                <w:rFonts w:asciiTheme="majorHAnsi" w:eastAsia="Calibri" w:hAnsiTheme="majorHAnsi"/>
                <w:sz w:val="22"/>
                <w:szCs w:val="20"/>
              </w:rPr>
              <w:t>2</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DE3CC" w14:textId="3896FA52"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Page</w:t>
            </w:r>
            <w:r w:rsidR="00E95A2A">
              <w:rPr>
                <w:rFonts w:asciiTheme="majorHAnsi" w:eastAsia="Calibri" w:hAnsiTheme="majorHAnsi"/>
                <w:sz w:val="22"/>
                <w:szCs w:val="20"/>
              </w:rPr>
              <w:t xml:space="preserve"> </w:t>
            </w:r>
            <w:r>
              <w:rPr>
                <w:rFonts w:asciiTheme="majorHAnsi" w:eastAsia="Calibri" w:hAnsiTheme="majorHAnsi"/>
                <w:sz w:val="22"/>
                <w:szCs w:val="20"/>
              </w:rPr>
              <w:t xml:space="preserve">1 </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8EBCA" w14:textId="419B7C89"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Purpose for collecting data updated to reflect COVID-19 pandemic</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A86B1" w14:textId="67C86EFF"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LH</w:t>
            </w:r>
          </w:p>
        </w:tc>
      </w:tr>
      <w:tr w:rsidR="009B1C07" w:rsidRPr="009B1C07" w14:paraId="60ED2221"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D7A46" w14:textId="118CEE97"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22.07.2020</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8A1C6" w14:textId="5DD7853E"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V2.</w:t>
            </w:r>
            <w:r w:rsidR="00B602E2">
              <w:rPr>
                <w:rFonts w:asciiTheme="majorHAnsi" w:eastAsia="Calibri" w:hAnsiTheme="majorHAnsi"/>
                <w:sz w:val="22"/>
                <w:szCs w:val="20"/>
              </w:rPr>
              <w:t>2</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31AAC" w14:textId="67D729C1"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 xml:space="preserve">Page </w:t>
            </w:r>
            <w:r w:rsidR="00134C16">
              <w:rPr>
                <w:rFonts w:asciiTheme="majorHAnsi" w:eastAsia="Calibri" w:hAnsiTheme="majorHAnsi"/>
                <w:sz w:val="22"/>
                <w:szCs w:val="20"/>
              </w:rPr>
              <w:t>5</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307FB" w14:textId="7B3CCA09"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Obtaining consent during the COVID-19 pandemic</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61DAD" w14:textId="3BCD1DD6" w:rsidR="009B1C07" w:rsidRPr="009B1C07" w:rsidRDefault="00FE347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LH</w:t>
            </w:r>
          </w:p>
        </w:tc>
      </w:tr>
      <w:tr w:rsidR="009B1C07" w:rsidRPr="009B1C07" w14:paraId="48E67286"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3333E" w14:textId="35EA57EB" w:rsidR="009B1C07" w:rsidRPr="009B1C07" w:rsidRDefault="0006290E"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01.02.2</w:t>
            </w:r>
            <w:r w:rsidR="009A518F">
              <w:rPr>
                <w:rFonts w:asciiTheme="majorHAnsi" w:eastAsia="Calibri" w:hAnsiTheme="majorHAnsi"/>
                <w:sz w:val="22"/>
                <w:szCs w:val="20"/>
              </w:rPr>
              <w:t>02</w:t>
            </w:r>
            <w:r>
              <w:rPr>
                <w:rFonts w:asciiTheme="majorHAnsi" w:eastAsia="Calibri" w:hAnsiTheme="majorHAnsi"/>
                <w:sz w:val="22"/>
                <w:szCs w:val="20"/>
              </w:rPr>
              <w:t>1</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1908A" w14:textId="3D434E7E" w:rsidR="009B1C07" w:rsidRPr="009B1C07" w:rsidRDefault="002F25CC"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w:t>
            </w:r>
            <w:r w:rsidR="002C4DA2">
              <w:rPr>
                <w:rFonts w:asciiTheme="majorHAnsi" w:eastAsia="Calibri" w:hAnsiTheme="majorHAnsi"/>
                <w:sz w:val="22"/>
                <w:szCs w:val="20"/>
              </w:rPr>
              <w:t>3.1</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2CEC2" w14:textId="11EB893E" w:rsidR="009B1C07" w:rsidRPr="009B1C07" w:rsidRDefault="004168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Page 1</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2AD09" w14:textId="6FE7E390" w:rsidR="009B1C07" w:rsidRPr="009B1C07" w:rsidRDefault="00416882" w:rsidP="009B1C07">
            <w:pPr>
              <w:spacing w:line="276" w:lineRule="auto"/>
              <w:jc w:val="both"/>
              <w:rPr>
                <w:rFonts w:asciiTheme="majorHAnsi" w:eastAsia="Calibri" w:hAnsiTheme="majorHAnsi"/>
                <w:sz w:val="22"/>
                <w:szCs w:val="20"/>
              </w:rPr>
            </w:pPr>
            <w:r w:rsidRPr="00416882">
              <w:rPr>
                <w:rFonts w:asciiTheme="majorHAnsi" w:eastAsia="Calibri" w:hAnsiTheme="majorHAnsi"/>
                <w:sz w:val="22"/>
                <w:szCs w:val="20"/>
              </w:rPr>
              <w:t>Notes on obtaining evidence of opt-in consent</w:t>
            </w:r>
            <w:r w:rsidR="00DA556B">
              <w:rPr>
                <w:rFonts w:asciiTheme="majorHAnsi" w:eastAsia="Calibri" w:hAnsiTheme="majorHAnsi"/>
                <w:sz w:val="22"/>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513D3" w14:textId="603A42C6" w:rsidR="009B1C07" w:rsidRPr="009B1C07" w:rsidRDefault="0006290E"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PL</w:t>
            </w:r>
          </w:p>
        </w:tc>
      </w:tr>
      <w:tr w:rsidR="009B1C07" w:rsidRPr="009B1C07" w14:paraId="1AF562C9"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45599" w14:textId="739FBF29" w:rsidR="009B1C07" w:rsidRPr="009B1C07" w:rsidRDefault="00C41C58"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01.02.2021</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9D08" w14:textId="5A27106A" w:rsidR="009B1C07" w:rsidRPr="009B1C07" w:rsidRDefault="002F25CC"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w:t>
            </w:r>
            <w:r w:rsidR="002C4DA2">
              <w:rPr>
                <w:rFonts w:asciiTheme="majorHAnsi" w:eastAsia="Calibri" w:hAnsiTheme="majorHAnsi"/>
                <w:sz w:val="22"/>
                <w:szCs w:val="20"/>
              </w:rPr>
              <w:t>3.1</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91C91" w14:textId="35A1C59A" w:rsidR="009B1C07" w:rsidRPr="009B1C07" w:rsidRDefault="00DA556B"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Page 3</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9A64A" w14:textId="00C5788A" w:rsidR="009B1C07" w:rsidRPr="009B1C07" w:rsidRDefault="00DA556B"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 xml:space="preserve">Information on </w:t>
            </w:r>
            <w:r w:rsidRPr="00DA556B">
              <w:rPr>
                <w:rFonts w:asciiTheme="majorHAnsi" w:eastAsia="Calibri" w:hAnsiTheme="majorHAnsi"/>
                <w:sz w:val="22"/>
                <w:szCs w:val="20"/>
              </w:rPr>
              <w:t>when the National Opt-out Policy wou</w:t>
            </w:r>
            <w:r>
              <w:rPr>
                <w:rFonts w:asciiTheme="majorHAnsi" w:eastAsia="Calibri" w:hAnsiTheme="majorHAnsi"/>
                <w:sz w:val="22"/>
                <w:szCs w:val="20"/>
              </w:rPr>
              <w:t>ld</w:t>
            </w:r>
            <w:r w:rsidRPr="00DA556B">
              <w:rPr>
                <w:rFonts w:asciiTheme="majorHAnsi" w:eastAsia="Calibri" w:hAnsiTheme="majorHAnsi"/>
                <w:sz w:val="22"/>
                <w:szCs w:val="20"/>
              </w:rPr>
              <w:t xml:space="preserve"> appl</w:t>
            </w:r>
            <w:r>
              <w:rPr>
                <w:rFonts w:asciiTheme="majorHAnsi" w:eastAsia="Calibri" w:hAnsiTheme="majorHAnsi"/>
                <w:sz w:val="22"/>
                <w:szCs w:val="20"/>
              </w:rPr>
              <w:t>y</w:t>
            </w:r>
            <w:r w:rsidRPr="00DA556B">
              <w:rPr>
                <w:rFonts w:asciiTheme="majorHAnsi" w:eastAsia="Calibri" w:hAnsiTheme="majorHAnsi"/>
                <w:sz w:val="22"/>
                <w:szCs w:val="20"/>
              </w:rPr>
              <w:t xml:space="preserve"> in dental practice</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D46E4" w14:textId="109D34A4" w:rsidR="009B1C07" w:rsidRPr="009B1C07" w:rsidRDefault="00C41C58"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PL</w:t>
            </w:r>
          </w:p>
        </w:tc>
      </w:tr>
      <w:tr w:rsidR="009B1C07" w:rsidRPr="009B1C07" w14:paraId="249E0A34"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B7736" w14:textId="33971156" w:rsidR="009B1C07" w:rsidRPr="009B1C07" w:rsidRDefault="00AF4F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24/01/2023</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92351" w14:textId="71A1AEA4" w:rsidR="009B1C07" w:rsidRPr="009B1C07" w:rsidRDefault="00AF4F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V3.2</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CA5F4" w14:textId="6870E81D" w:rsidR="009B1C07" w:rsidRPr="009B1C07" w:rsidRDefault="00AF4F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All</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75F14" w14:textId="5819D700" w:rsidR="009B1C07" w:rsidRPr="009B1C07" w:rsidRDefault="00AF4F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Removal of pandemic references, update reflecting changes to GDPR within the UK</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74925" w14:textId="243062BF" w:rsidR="009B1C07" w:rsidRPr="009B1C07" w:rsidRDefault="00AF4F82"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PP</w:t>
            </w:r>
          </w:p>
        </w:tc>
      </w:tr>
      <w:tr w:rsidR="009B1C07" w:rsidRPr="009B1C07" w14:paraId="3DEF6DFC"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A26CF" w14:textId="64B69313" w:rsidR="009B1C07" w:rsidRPr="009B1C07" w:rsidRDefault="00A46469"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14.08.2023</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FBCB2" w14:textId="7315F46E" w:rsidR="009B1C07" w:rsidRPr="009B1C07" w:rsidRDefault="00A46469"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V3.3</w:t>
            </w: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6EF46" w14:textId="5408CE09" w:rsidR="009B1C07" w:rsidRPr="009B1C07" w:rsidRDefault="007258B0"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Various</w:t>
            </w: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93AC1" w14:textId="2F6FD2DC" w:rsidR="007258B0" w:rsidRDefault="007258B0" w:rsidP="009B1C07">
            <w:pPr>
              <w:spacing w:line="276" w:lineRule="auto"/>
              <w:jc w:val="both"/>
              <w:rPr>
                <w:rFonts w:asciiTheme="majorHAnsi" w:hAnsiTheme="majorHAnsi"/>
                <w:sz w:val="22"/>
              </w:rPr>
            </w:pPr>
            <w:r>
              <w:rPr>
                <w:rFonts w:asciiTheme="majorHAnsi" w:hAnsiTheme="majorHAnsi"/>
                <w:sz w:val="22"/>
              </w:rPr>
              <w:t>Updated the complaints section with contact details for the ICO.</w:t>
            </w:r>
          </w:p>
          <w:p w14:paraId="0D2C18AD" w14:textId="6FBB67C2" w:rsidR="007258B0" w:rsidRDefault="007258B0" w:rsidP="009B1C07">
            <w:pPr>
              <w:spacing w:line="276" w:lineRule="auto"/>
              <w:jc w:val="both"/>
              <w:rPr>
                <w:rFonts w:asciiTheme="majorHAnsi" w:eastAsia="Calibri" w:hAnsiTheme="majorHAnsi"/>
                <w:sz w:val="22"/>
                <w:szCs w:val="20"/>
              </w:rPr>
            </w:pPr>
            <w:r>
              <w:rPr>
                <w:rFonts w:asciiTheme="majorHAnsi" w:hAnsiTheme="majorHAnsi"/>
                <w:sz w:val="22"/>
              </w:rPr>
              <w:t>Updated retention period for patient records.</w:t>
            </w:r>
          </w:p>
          <w:p w14:paraId="46763EE0" w14:textId="1A17345C" w:rsidR="009B1C07" w:rsidRPr="009B1C07" w:rsidRDefault="007258B0" w:rsidP="009B1C07">
            <w:pPr>
              <w:spacing w:line="276" w:lineRule="auto"/>
              <w:jc w:val="both"/>
              <w:rPr>
                <w:rFonts w:asciiTheme="majorHAnsi" w:eastAsia="Calibri" w:hAnsiTheme="majorHAnsi"/>
                <w:sz w:val="22"/>
                <w:szCs w:val="20"/>
              </w:rPr>
            </w:pPr>
            <w:r>
              <w:rPr>
                <w:rFonts w:asciiTheme="majorHAnsi" w:hAnsiTheme="majorHAnsi"/>
                <w:sz w:val="22"/>
              </w:rPr>
              <w:t>Amalgamation of English &amp; Welsh policy and renamed.</w:t>
            </w: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6E72D" w14:textId="3E7F5696" w:rsidR="009B1C07" w:rsidRPr="009B1C07" w:rsidRDefault="007258B0" w:rsidP="009B1C07">
            <w:pPr>
              <w:spacing w:line="276" w:lineRule="auto"/>
              <w:jc w:val="both"/>
              <w:rPr>
                <w:rFonts w:asciiTheme="majorHAnsi" w:eastAsia="Calibri" w:hAnsiTheme="majorHAnsi"/>
                <w:sz w:val="22"/>
                <w:szCs w:val="20"/>
              </w:rPr>
            </w:pPr>
            <w:r>
              <w:rPr>
                <w:rFonts w:asciiTheme="majorHAnsi" w:eastAsia="Calibri" w:hAnsiTheme="majorHAnsi"/>
                <w:sz w:val="22"/>
                <w:szCs w:val="20"/>
              </w:rPr>
              <w:t>PL/</w:t>
            </w:r>
            <w:r w:rsidR="00A46469">
              <w:rPr>
                <w:rFonts w:asciiTheme="majorHAnsi" w:eastAsia="Calibri" w:hAnsiTheme="majorHAnsi"/>
                <w:sz w:val="22"/>
                <w:szCs w:val="20"/>
              </w:rPr>
              <w:t>IL</w:t>
            </w:r>
          </w:p>
        </w:tc>
      </w:tr>
      <w:tr w:rsidR="009B1C07" w:rsidRPr="009B1C07" w14:paraId="2ACD6C39" w14:textId="77777777" w:rsidTr="009B1C07">
        <w:trPr>
          <w:jc w:val="center"/>
        </w:trPr>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B1EB6" w14:textId="77777777" w:rsidR="009B1C07" w:rsidRPr="009B1C07" w:rsidRDefault="009B1C07" w:rsidP="009B1C07">
            <w:pPr>
              <w:spacing w:line="276" w:lineRule="auto"/>
              <w:jc w:val="both"/>
              <w:rPr>
                <w:rFonts w:asciiTheme="majorHAnsi" w:eastAsia="Calibri" w:hAnsiTheme="majorHAnsi"/>
                <w:sz w:val="22"/>
                <w:szCs w:val="20"/>
              </w:rPr>
            </w:pP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5EE81" w14:textId="77777777" w:rsidR="009B1C07" w:rsidRPr="009B1C07" w:rsidRDefault="009B1C07" w:rsidP="009B1C07">
            <w:pPr>
              <w:spacing w:line="276" w:lineRule="auto"/>
              <w:jc w:val="both"/>
              <w:rPr>
                <w:rFonts w:asciiTheme="majorHAnsi" w:eastAsia="Calibri" w:hAnsiTheme="majorHAnsi"/>
                <w:sz w:val="22"/>
                <w:szCs w:val="20"/>
              </w:rPr>
            </w:pPr>
          </w:p>
        </w:tc>
        <w:tc>
          <w:tcPr>
            <w:tcW w:w="1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BA227" w14:textId="77777777" w:rsidR="009B1C07" w:rsidRPr="009B1C07" w:rsidRDefault="009B1C07" w:rsidP="009B1C07">
            <w:pPr>
              <w:spacing w:line="276" w:lineRule="auto"/>
              <w:jc w:val="both"/>
              <w:rPr>
                <w:rFonts w:asciiTheme="majorHAnsi" w:eastAsia="Calibri" w:hAnsiTheme="majorHAnsi"/>
                <w:sz w:val="22"/>
                <w:szCs w:val="20"/>
              </w:rPr>
            </w:pPr>
          </w:p>
        </w:tc>
        <w:tc>
          <w:tcPr>
            <w:tcW w:w="4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8A376" w14:textId="77777777" w:rsidR="009B1C07" w:rsidRPr="009B1C07" w:rsidRDefault="009B1C07" w:rsidP="009B1C07">
            <w:pPr>
              <w:spacing w:line="276" w:lineRule="auto"/>
              <w:jc w:val="both"/>
              <w:rPr>
                <w:rFonts w:asciiTheme="majorHAnsi" w:eastAsia="Calibri" w:hAnsiTheme="majorHAnsi"/>
                <w:sz w:val="22"/>
                <w:szCs w:val="20"/>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3B1EB" w14:textId="77777777" w:rsidR="009B1C07" w:rsidRPr="009B1C07" w:rsidRDefault="009B1C07" w:rsidP="009B1C07">
            <w:pPr>
              <w:spacing w:line="276" w:lineRule="auto"/>
              <w:jc w:val="both"/>
              <w:rPr>
                <w:rFonts w:asciiTheme="majorHAnsi" w:eastAsia="Calibri" w:hAnsiTheme="majorHAnsi"/>
                <w:sz w:val="22"/>
                <w:szCs w:val="20"/>
              </w:rPr>
            </w:pPr>
          </w:p>
        </w:tc>
      </w:tr>
    </w:tbl>
    <w:p w14:paraId="25BD971B" w14:textId="77777777" w:rsidR="009B1C07" w:rsidRPr="009B1C07" w:rsidRDefault="009B1C07" w:rsidP="009B1C07">
      <w:pPr>
        <w:spacing w:line="276" w:lineRule="auto"/>
        <w:jc w:val="both"/>
        <w:rPr>
          <w:rFonts w:asciiTheme="majorHAnsi" w:eastAsia="Calibri" w:hAnsiTheme="majorHAnsi"/>
          <w:sz w:val="22"/>
          <w:szCs w:val="20"/>
        </w:rPr>
      </w:pPr>
    </w:p>
    <w:p w14:paraId="755ABCD3" w14:textId="77777777" w:rsidR="009B1C07" w:rsidRPr="00E844AD" w:rsidRDefault="009B1C07" w:rsidP="00E844AD">
      <w:pPr>
        <w:spacing w:line="276" w:lineRule="auto"/>
        <w:jc w:val="both"/>
        <w:rPr>
          <w:rFonts w:asciiTheme="majorHAnsi" w:eastAsia="Calibri" w:hAnsiTheme="majorHAnsi"/>
          <w:sz w:val="22"/>
          <w:szCs w:val="20"/>
        </w:rPr>
      </w:pPr>
    </w:p>
    <w:p w14:paraId="350AD893" w14:textId="77777777" w:rsidR="00E844AD" w:rsidRPr="00C67BA6" w:rsidRDefault="00E844AD" w:rsidP="00771825">
      <w:pPr>
        <w:spacing w:line="276" w:lineRule="auto"/>
        <w:jc w:val="both"/>
        <w:rPr>
          <w:rFonts w:asciiTheme="majorHAnsi" w:eastAsia="Calibri" w:hAnsiTheme="majorHAnsi"/>
          <w:sz w:val="22"/>
          <w:szCs w:val="20"/>
        </w:rPr>
      </w:pPr>
    </w:p>
    <w:p w14:paraId="7C2344DC" w14:textId="77777777" w:rsidR="006F3D9E" w:rsidRPr="006F3D9E" w:rsidRDefault="006F3D9E" w:rsidP="006F3D9E">
      <w:pPr>
        <w:spacing w:line="276" w:lineRule="auto"/>
        <w:jc w:val="both"/>
        <w:rPr>
          <w:rFonts w:asciiTheme="majorHAnsi" w:eastAsia="Calibri" w:hAnsiTheme="majorHAnsi"/>
          <w:sz w:val="22"/>
          <w:szCs w:val="20"/>
        </w:rPr>
      </w:pPr>
    </w:p>
    <w:p w14:paraId="7015945F" w14:textId="77777777" w:rsidR="00E75AF0" w:rsidRPr="006F3D9E" w:rsidRDefault="00E75AF0" w:rsidP="00E75AF0">
      <w:pPr>
        <w:spacing w:after="160" w:line="276" w:lineRule="auto"/>
        <w:jc w:val="both"/>
        <w:rPr>
          <w:rFonts w:asciiTheme="majorHAnsi" w:eastAsia="Calibri" w:hAnsiTheme="majorHAnsi"/>
          <w:b/>
          <w:sz w:val="22"/>
          <w:szCs w:val="20"/>
        </w:rPr>
      </w:pPr>
    </w:p>
    <w:p w14:paraId="06E9E272" w14:textId="77777777" w:rsidR="00E75AF0" w:rsidRPr="00E75AF0" w:rsidRDefault="00E75AF0" w:rsidP="00E75AF0">
      <w:pPr>
        <w:spacing w:line="276" w:lineRule="auto"/>
        <w:jc w:val="both"/>
        <w:rPr>
          <w:rFonts w:asciiTheme="majorHAnsi" w:hAnsiTheme="majorHAnsi"/>
          <w:sz w:val="22"/>
        </w:rPr>
      </w:pPr>
    </w:p>
    <w:sectPr w:rsidR="00E75AF0" w:rsidRPr="00E75AF0" w:rsidSect="00E844AD">
      <w:headerReference w:type="default" r:id="rId14"/>
      <w:footerReference w:type="even" r:id="rId15"/>
      <w:footerReference w:type="default" r:id="rId16"/>
      <w:headerReference w:type="first" r:id="rId17"/>
      <w:footerReference w:type="first" r:id="rId18"/>
      <w:pgSz w:w="11900" w:h="16840"/>
      <w:pgMar w:top="1985" w:right="1418" w:bottom="1985"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C4B7D" w14:textId="77777777" w:rsidR="00201DA1" w:rsidRDefault="00201DA1" w:rsidP="00F749AD">
      <w:r>
        <w:separator/>
      </w:r>
    </w:p>
  </w:endnote>
  <w:endnote w:type="continuationSeparator" w:id="0">
    <w:p w14:paraId="715911B4" w14:textId="77777777" w:rsidR="00201DA1" w:rsidRDefault="00201DA1" w:rsidP="00F7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9F780" w14:textId="77777777" w:rsidR="00F002A1" w:rsidRDefault="00F002A1" w:rsidP="00E420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38C630" w14:textId="77777777" w:rsidR="00F002A1" w:rsidRDefault="00355E0D" w:rsidP="00E42048">
    <w:pPr>
      <w:pStyle w:val="Footer"/>
      <w:ind w:right="360"/>
    </w:pPr>
    <w:sdt>
      <w:sdtPr>
        <w:id w:val="-238938219"/>
        <w:placeholder>
          <w:docPart w:val="D3970A54925F784C96E78C5777F116AE"/>
        </w:placeholder>
        <w:temporary/>
        <w:showingPlcHdr/>
      </w:sdtPr>
      <w:sdtEndPr/>
      <w:sdtContent>
        <w:r w:rsidR="00F002A1">
          <w:t>[Type text]</w:t>
        </w:r>
      </w:sdtContent>
    </w:sdt>
    <w:r w:rsidR="00F002A1">
      <w:ptab w:relativeTo="margin" w:alignment="center" w:leader="none"/>
    </w:r>
    <w:sdt>
      <w:sdtPr>
        <w:id w:val="48046477"/>
        <w:placeholder>
          <w:docPart w:val="0AC6EF34C8FA5140AE1A327741E9DE52"/>
        </w:placeholder>
        <w:temporary/>
        <w:showingPlcHdr/>
      </w:sdtPr>
      <w:sdtEndPr/>
      <w:sdtContent>
        <w:r w:rsidR="00F002A1">
          <w:t>[Type text]</w:t>
        </w:r>
      </w:sdtContent>
    </w:sdt>
    <w:r w:rsidR="00F002A1">
      <w:ptab w:relativeTo="margin" w:alignment="right" w:leader="none"/>
    </w:r>
    <w:sdt>
      <w:sdtPr>
        <w:id w:val="2034458342"/>
        <w:placeholder>
          <w:docPart w:val="66E22C90ADD4FD43B14CBA3709C45768"/>
        </w:placeholder>
        <w:temporary/>
        <w:showingPlcHdr/>
      </w:sdtPr>
      <w:sdtEndPr/>
      <w:sdtContent>
        <w:r w:rsidR="00F002A1">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9DF07" w14:textId="7DACD5D8" w:rsidR="00F002A1" w:rsidRDefault="00F002A1" w:rsidP="00AF287B">
    <w:pPr>
      <w:pStyle w:val="Footer"/>
      <w:tabs>
        <w:tab w:val="clear" w:pos="4320"/>
        <w:tab w:val="clear" w:pos="8640"/>
        <w:tab w:val="center" w:pos="4150"/>
        <w:tab w:val="right" w:pos="9046"/>
      </w:tabs>
      <w:ind w:right="360"/>
      <w:rPr>
        <w:rFonts w:asciiTheme="majorHAnsi" w:hAnsiTheme="majorHAnsi"/>
        <w:sz w:val="18"/>
      </w:rPr>
    </w:pPr>
    <w:r>
      <w:rPr>
        <w:rFonts w:asciiTheme="majorHAnsi" w:hAnsiTheme="majorHAnsi"/>
        <w:sz w:val="18"/>
      </w:rPr>
      <w:t>Privacy policy patient data England</w:t>
    </w:r>
    <w:r w:rsidR="007258B0">
      <w:rPr>
        <w:rFonts w:asciiTheme="majorHAnsi" w:hAnsiTheme="majorHAnsi"/>
        <w:sz w:val="18"/>
      </w:rPr>
      <w:t xml:space="preserve"> &amp; Wales</w:t>
    </w:r>
    <w:r>
      <w:rPr>
        <w:rFonts w:asciiTheme="majorHAnsi" w:hAnsiTheme="majorHAnsi"/>
        <w:sz w:val="18"/>
      </w:rPr>
      <w:t xml:space="preserve"> </w:t>
    </w:r>
    <w:r w:rsidR="00AF4F82">
      <w:rPr>
        <w:rFonts w:asciiTheme="majorHAnsi" w:hAnsiTheme="majorHAnsi"/>
        <w:sz w:val="18"/>
      </w:rPr>
      <w:t>v3.</w:t>
    </w:r>
    <w:r w:rsidR="00A46469">
      <w:rPr>
        <w:rFonts w:asciiTheme="majorHAnsi" w:hAnsiTheme="majorHAnsi"/>
        <w:sz w:val="18"/>
      </w:rPr>
      <w:t>3</w:t>
    </w:r>
    <w:r>
      <w:rPr>
        <w:rFonts w:asciiTheme="majorHAnsi" w:hAnsiTheme="majorHAnsi"/>
        <w:sz w:val="18"/>
      </w:rPr>
      <w:tab/>
    </w:r>
    <w:r>
      <w:rPr>
        <w:rFonts w:asciiTheme="majorHAnsi" w:hAnsiTheme="majorHAnsi"/>
        <w:sz w:val="18"/>
      </w:rPr>
      <w:tab/>
    </w:r>
    <w:r w:rsidRPr="004732EB">
      <w:rPr>
        <w:rStyle w:val="PageNumber"/>
        <w:rFonts w:asciiTheme="majorHAnsi" w:hAnsiTheme="majorHAnsi"/>
        <w:sz w:val="22"/>
      </w:rPr>
      <w:t xml:space="preserve">Page </w:t>
    </w:r>
    <w:r w:rsidRPr="004732EB">
      <w:rPr>
        <w:rStyle w:val="PageNumber"/>
        <w:rFonts w:asciiTheme="majorHAnsi" w:hAnsiTheme="majorHAnsi"/>
        <w:sz w:val="22"/>
      </w:rPr>
      <w:fldChar w:fldCharType="begin"/>
    </w:r>
    <w:r w:rsidRPr="004732EB">
      <w:rPr>
        <w:rStyle w:val="PageNumber"/>
        <w:rFonts w:asciiTheme="majorHAnsi" w:hAnsiTheme="majorHAnsi"/>
        <w:sz w:val="22"/>
      </w:rPr>
      <w:instrText xml:space="preserve"> PAGE </w:instrText>
    </w:r>
    <w:r w:rsidRPr="004732EB">
      <w:rPr>
        <w:rStyle w:val="PageNumber"/>
        <w:rFonts w:asciiTheme="majorHAnsi" w:hAnsiTheme="majorHAnsi"/>
        <w:sz w:val="22"/>
      </w:rPr>
      <w:fldChar w:fldCharType="separate"/>
    </w:r>
    <w:r>
      <w:rPr>
        <w:rStyle w:val="PageNumber"/>
        <w:rFonts w:asciiTheme="majorHAnsi" w:hAnsiTheme="majorHAnsi"/>
        <w:noProof/>
        <w:sz w:val="22"/>
      </w:rPr>
      <w:t>2</w:t>
    </w:r>
    <w:r w:rsidRPr="004732EB">
      <w:rPr>
        <w:rStyle w:val="PageNumber"/>
        <w:rFonts w:asciiTheme="majorHAnsi" w:hAnsiTheme="majorHAnsi"/>
        <w:sz w:val="22"/>
      </w:rPr>
      <w:fldChar w:fldCharType="end"/>
    </w:r>
    <w:r w:rsidRPr="004732EB">
      <w:rPr>
        <w:rStyle w:val="PageNumber"/>
        <w:rFonts w:asciiTheme="majorHAnsi" w:hAnsiTheme="majorHAnsi"/>
        <w:sz w:val="22"/>
      </w:rPr>
      <w:t xml:space="preserve"> of </w:t>
    </w:r>
    <w:r w:rsidRPr="004732EB">
      <w:rPr>
        <w:rStyle w:val="PageNumber"/>
        <w:rFonts w:asciiTheme="majorHAnsi" w:hAnsiTheme="majorHAnsi"/>
        <w:sz w:val="22"/>
      </w:rPr>
      <w:fldChar w:fldCharType="begin"/>
    </w:r>
    <w:r w:rsidRPr="004732EB">
      <w:rPr>
        <w:rStyle w:val="PageNumber"/>
        <w:rFonts w:asciiTheme="majorHAnsi" w:hAnsiTheme="majorHAnsi"/>
        <w:sz w:val="22"/>
      </w:rPr>
      <w:instrText xml:space="preserve"> NUMPAGES </w:instrText>
    </w:r>
    <w:r w:rsidRPr="004732EB">
      <w:rPr>
        <w:rStyle w:val="PageNumber"/>
        <w:rFonts w:asciiTheme="majorHAnsi" w:hAnsiTheme="majorHAnsi"/>
        <w:sz w:val="22"/>
      </w:rPr>
      <w:fldChar w:fldCharType="separate"/>
    </w:r>
    <w:r>
      <w:rPr>
        <w:rStyle w:val="PageNumber"/>
        <w:rFonts w:asciiTheme="majorHAnsi" w:hAnsiTheme="majorHAnsi"/>
        <w:noProof/>
        <w:sz w:val="22"/>
      </w:rPr>
      <w:t>6</w:t>
    </w:r>
    <w:r w:rsidRPr="004732EB">
      <w:rPr>
        <w:rStyle w:val="PageNumber"/>
        <w:rFonts w:asciiTheme="majorHAnsi" w:hAnsiTheme="majorHAnsi"/>
        <w:sz w:val="22"/>
      </w:rPr>
      <w:fldChar w:fldCharType="end"/>
    </w:r>
  </w:p>
  <w:p w14:paraId="7CEDEC01" w14:textId="77777777" w:rsidR="00F002A1" w:rsidRPr="00AF287B" w:rsidRDefault="00F002A1" w:rsidP="00AF287B">
    <w:pPr>
      <w:pStyle w:val="Footer"/>
      <w:tabs>
        <w:tab w:val="clear" w:pos="4320"/>
        <w:tab w:val="clear" w:pos="8640"/>
        <w:tab w:val="center" w:pos="4150"/>
        <w:tab w:val="right" w:pos="9046"/>
      </w:tabs>
      <w:ind w:right="360"/>
      <w:rPr>
        <w:rFonts w:asciiTheme="majorHAnsi" w:hAnsiTheme="majorHAnsi"/>
        <w:sz w:val="18"/>
      </w:rPr>
    </w:pPr>
    <w:r w:rsidRPr="00CA4D71">
      <w:rPr>
        <w:rFonts w:asciiTheme="majorHAnsi" w:hAnsiTheme="majorHAnsi"/>
        <w:sz w:val="14"/>
        <w:szCs w:val="14"/>
      </w:rPr>
      <w:t>©Apolline Ltd</w:t>
    </w:r>
    <w:r>
      <w:rPr>
        <w:rStyle w:val="PageNumber"/>
        <w:rFonts w:asciiTheme="majorHAnsi" w:hAnsiTheme="majorHAnsi"/>
        <w:sz w:val="22"/>
      </w:rPr>
      <w:tab/>
    </w:r>
    <w:r>
      <w:rPr>
        <w:rStyle w:val="PageNumber"/>
        <w:rFonts w:asciiTheme="majorHAnsi" w:hAnsiTheme="majorHAnsi"/>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B266B" w14:textId="59C46307" w:rsidR="00F002A1" w:rsidRDefault="00F002A1" w:rsidP="00E844AD">
    <w:pPr>
      <w:pStyle w:val="Footer"/>
      <w:tabs>
        <w:tab w:val="clear" w:pos="4320"/>
        <w:tab w:val="clear" w:pos="8640"/>
        <w:tab w:val="center" w:pos="4150"/>
        <w:tab w:val="right" w:pos="9046"/>
      </w:tabs>
      <w:ind w:right="360"/>
      <w:rPr>
        <w:rFonts w:asciiTheme="majorHAnsi" w:hAnsiTheme="majorHAnsi"/>
        <w:sz w:val="18"/>
      </w:rPr>
    </w:pPr>
    <w:r>
      <w:rPr>
        <w:rFonts w:asciiTheme="majorHAnsi" w:hAnsiTheme="majorHAnsi"/>
        <w:sz w:val="18"/>
      </w:rPr>
      <w:t>Privacy policy patient data England</w:t>
    </w:r>
    <w:r w:rsidR="007258B0">
      <w:rPr>
        <w:rFonts w:asciiTheme="majorHAnsi" w:hAnsiTheme="majorHAnsi"/>
        <w:sz w:val="18"/>
      </w:rPr>
      <w:t xml:space="preserve"> &amp; Wales</w:t>
    </w:r>
    <w:r>
      <w:rPr>
        <w:rFonts w:asciiTheme="majorHAnsi" w:hAnsiTheme="majorHAnsi"/>
        <w:sz w:val="18"/>
      </w:rPr>
      <w:t xml:space="preserve"> v</w:t>
    </w:r>
    <w:r w:rsidR="00011AD8">
      <w:rPr>
        <w:rFonts w:asciiTheme="majorHAnsi" w:hAnsiTheme="majorHAnsi"/>
        <w:sz w:val="18"/>
      </w:rPr>
      <w:t>3.</w:t>
    </w:r>
    <w:r w:rsidR="00A46469">
      <w:rPr>
        <w:rFonts w:asciiTheme="majorHAnsi" w:hAnsiTheme="majorHAnsi"/>
        <w:sz w:val="18"/>
      </w:rPr>
      <w:t>2</w:t>
    </w:r>
    <w:r>
      <w:rPr>
        <w:rFonts w:asciiTheme="majorHAnsi" w:hAnsiTheme="majorHAnsi"/>
        <w:sz w:val="18"/>
      </w:rPr>
      <w:tab/>
    </w:r>
    <w:r>
      <w:rPr>
        <w:rFonts w:asciiTheme="majorHAnsi" w:hAnsiTheme="majorHAnsi"/>
        <w:sz w:val="18"/>
      </w:rPr>
      <w:tab/>
    </w:r>
    <w:r w:rsidRPr="004732EB">
      <w:rPr>
        <w:rStyle w:val="PageNumber"/>
        <w:rFonts w:asciiTheme="majorHAnsi" w:hAnsiTheme="majorHAnsi"/>
        <w:sz w:val="22"/>
      </w:rPr>
      <w:t xml:space="preserve">Page </w:t>
    </w:r>
    <w:r w:rsidRPr="004732EB">
      <w:rPr>
        <w:rStyle w:val="PageNumber"/>
        <w:rFonts w:asciiTheme="majorHAnsi" w:hAnsiTheme="majorHAnsi"/>
        <w:sz w:val="22"/>
      </w:rPr>
      <w:fldChar w:fldCharType="begin"/>
    </w:r>
    <w:r w:rsidRPr="004732EB">
      <w:rPr>
        <w:rStyle w:val="PageNumber"/>
        <w:rFonts w:asciiTheme="majorHAnsi" w:hAnsiTheme="majorHAnsi"/>
        <w:sz w:val="22"/>
      </w:rPr>
      <w:instrText xml:space="preserve"> PAGE </w:instrText>
    </w:r>
    <w:r w:rsidRPr="004732EB">
      <w:rPr>
        <w:rStyle w:val="PageNumber"/>
        <w:rFonts w:asciiTheme="majorHAnsi" w:hAnsiTheme="majorHAnsi"/>
        <w:sz w:val="22"/>
      </w:rPr>
      <w:fldChar w:fldCharType="separate"/>
    </w:r>
    <w:r>
      <w:rPr>
        <w:rStyle w:val="PageNumber"/>
        <w:rFonts w:asciiTheme="majorHAnsi" w:hAnsiTheme="majorHAnsi"/>
        <w:noProof/>
        <w:sz w:val="22"/>
      </w:rPr>
      <w:t>1</w:t>
    </w:r>
    <w:r w:rsidRPr="004732EB">
      <w:rPr>
        <w:rStyle w:val="PageNumber"/>
        <w:rFonts w:asciiTheme="majorHAnsi" w:hAnsiTheme="majorHAnsi"/>
        <w:sz w:val="22"/>
      </w:rPr>
      <w:fldChar w:fldCharType="end"/>
    </w:r>
    <w:r w:rsidRPr="004732EB">
      <w:rPr>
        <w:rStyle w:val="PageNumber"/>
        <w:rFonts w:asciiTheme="majorHAnsi" w:hAnsiTheme="majorHAnsi"/>
        <w:sz w:val="22"/>
      </w:rPr>
      <w:t xml:space="preserve"> of </w:t>
    </w:r>
    <w:r w:rsidRPr="004732EB">
      <w:rPr>
        <w:rStyle w:val="PageNumber"/>
        <w:rFonts w:asciiTheme="majorHAnsi" w:hAnsiTheme="majorHAnsi"/>
        <w:sz w:val="22"/>
      </w:rPr>
      <w:fldChar w:fldCharType="begin"/>
    </w:r>
    <w:r w:rsidRPr="004732EB">
      <w:rPr>
        <w:rStyle w:val="PageNumber"/>
        <w:rFonts w:asciiTheme="majorHAnsi" w:hAnsiTheme="majorHAnsi"/>
        <w:sz w:val="22"/>
      </w:rPr>
      <w:instrText xml:space="preserve"> NUMPAGES </w:instrText>
    </w:r>
    <w:r w:rsidRPr="004732EB">
      <w:rPr>
        <w:rStyle w:val="PageNumber"/>
        <w:rFonts w:asciiTheme="majorHAnsi" w:hAnsiTheme="majorHAnsi"/>
        <w:sz w:val="22"/>
      </w:rPr>
      <w:fldChar w:fldCharType="separate"/>
    </w:r>
    <w:r>
      <w:rPr>
        <w:rStyle w:val="PageNumber"/>
        <w:rFonts w:asciiTheme="majorHAnsi" w:hAnsiTheme="majorHAnsi"/>
        <w:noProof/>
        <w:sz w:val="22"/>
      </w:rPr>
      <w:t>6</w:t>
    </w:r>
    <w:r w:rsidRPr="004732EB">
      <w:rPr>
        <w:rStyle w:val="PageNumber"/>
        <w:rFonts w:asciiTheme="majorHAnsi" w:hAnsiTheme="majorHAnsi"/>
        <w:sz w:val="22"/>
      </w:rPr>
      <w:fldChar w:fldCharType="end"/>
    </w:r>
  </w:p>
  <w:p w14:paraId="5F3D8FE4" w14:textId="77777777" w:rsidR="00F002A1" w:rsidRDefault="00F002A1" w:rsidP="00E844AD">
    <w:pPr>
      <w:pStyle w:val="Footer"/>
    </w:pPr>
    <w:r w:rsidRPr="00CA4D71">
      <w:rPr>
        <w:rFonts w:asciiTheme="majorHAnsi" w:hAnsiTheme="majorHAnsi"/>
        <w:sz w:val="14"/>
        <w:szCs w:val="14"/>
      </w:rPr>
      <w:t>©Apolline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25132" w14:textId="77777777" w:rsidR="00201DA1" w:rsidRDefault="00201DA1" w:rsidP="00F749AD">
      <w:r>
        <w:separator/>
      </w:r>
    </w:p>
  </w:footnote>
  <w:footnote w:type="continuationSeparator" w:id="0">
    <w:p w14:paraId="29F708B5" w14:textId="77777777" w:rsidR="00201DA1" w:rsidRDefault="00201DA1" w:rsidP="00F74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88BC3" w14:textId="3B86C290" w:rsidR="00F002A1" w:rsidRDefault="00726098" w:rsidP="00296475">
    <w:pPr>
      <w:pStyle w:val="Header"/>
      <w:tabs>
        <w:tab w:val="clear" w:pos="4320"/>
        <w:tab w:val="clear" w:pos="8640"/>
        <w:tab w:val="left" w:pos="3840"/>
      </w:tabs>
    </w:pPr>
    <w:r w:rsidRPr="000C2CA2">
      <w:rPr>
        <w:noProof/>
      </w:rPr>
      <w:drawing>
        <wp:anchor distT="0" distB="0" distL="114300" distR="114300" simplePos="0" relativeHeight="251659264" behindDoc="0" locked="0" layoutInCell="1" allowOverlap="1" wp14:anchorId="6AD11CEC" wp14:editId="57FE80FA">
          <wp:simplePos x="0" y="0"/>
          <wp:positionH relativeFrom="column">
            <wp:posOffset>3495675</wp:posOffset>
          </wp:positionH>
          <wp:positionV relativeFrom="paragraph">
            <wp:posOffset>-286385</wp:posOffset>
          </wp:positionV>
          <wp:extent cx="2950210" cy="693420"/>
          <wp:effectExtent l="0" t="0" r="2540" b="0"/>
          <wp:wrapSquare wrapText="bothSides"/>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021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F002A1">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7C788" w14:textId="6C81CD0B" w:rsidR="00F002A1" w:rsidRDefault="00F002A1">
    <w:pPr>
      <w:pStyle w:val="Header"/>
    </w:pPr>
    <w:r>
      <w:tab/>
    </w:r>
    <w:r>
      <w:tab/>
    </w:r>
    <w:r w:rsidR="00726098">
      <w:rPr>
        <w:noProof/>
      </w:rPr>
      <w:drawing>
        <wp:inline distT="0" distB="0" distL="0" distR="0" wp14:anchorId="16F2C4CF" wp14:editId="574E28D8">
          <wp:extent cx="2950845" cy="694690"/>
          <wp:effectExtent l="0" t="0" r="1905" b="0"/>
          <wp:docPr id="31803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0845" cy="6946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B2D18"/>
    <w:multiLevelType w:val="hybridMultilevel"/>
    <w:tmpl w:val="409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366A3"/>
    <w:multiLevelType w:val="multilevel"/>
    <w:tmpl w:val="9BB87A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62F5EC8"/>
    <w:multiLevelType w:val="hybridMultilevel"/>
    <w:tmpl w:val="C1E4D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C1367"/>
    <w:multiLevelType w:val="hybridMultilevel"/>
    <w:tmpl w:val="35EE3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774EC"/>
    <w:multiLevelType w:val="hybridMultilevel"/>
    <w:tmpl w:val="7FB4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C561C"/>
    <w:multiLevelType w:val="hybridMultilevel"/>
    <w:tmpl w:val="54327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80B92"/>
    <w:multiLevelType w:val="hybridMultilevel"/>
    <w:tmpl w:val="45E84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EE3773"/>
    <w:multiLevelType w:val="hybridMultilevel"/>
    <w:tmpl w:val="FDAC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CD1A5C"/>
    <w:multiLevelType w:val="hybridMultilevel"/>
    <w:tmpl w:val="C5F2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9791243">
    <w:abstractNumId w:val="5"/>
  </w:num>
  <w:num w:numId="2" w16cid:durableId="608124319">
    <w:abstractNumId w:val="3"/>
  </w:num>
  <w:num w:numId="3" w16cid:durableId="39672561">
    <w:abstractNumId w:val="4"/>
  </w:num>
  <w:num w:numId="4" w16cid:durableId="162016446">
    <w:abstractNumId w:val="8"/>
  </w:num>
  <w:num w:numId="5" w16cid:durableId="46691440">
    <w:abstractNumId w:val="0"/>
  </w:num>
  <w:num w:numId="6" w16cid:durableId="228733979">
    <w:abstractNumId w:val="2"/>
  </w:num>
  <w:num w:numId="7" w16cid:durableId="998508434">
    <w:abstractNumId w:val="6"/>
  </w:num>
  <w:num w:numId="8" w16cid:durableId="182011525">
    <w:abstractNumId w:val="1"/>
  </w:num>
  <w:num w:numId="9" w16cid:durableId="1269509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F0"/>
    <w:rsid w:val="00011AD8"/>
    <w:rsid w:val="00045EA9"/>
    <w:rsid w:val="000530F0"/>
    <w:rsid w:val="0006290E"/>
    <w:rsid w:val="00085713"/>
    <w:rsid w:val="00086334"/>
    <w:rsid w:val="001136EA"/>
    <w:rsid w:val="00113F18"/>
    <w:rsid w:val="00125176"/>
    <w:rsid w:val="00134C16"/>
    <w:rsid w:val="00142EA5"/>
    <w:rsid w:val="00144D12"/>
    <w:rsid w:val="001566DC"/>
    <w:rsid w:val="00172099"/>
    <w:rsid w:val="00176BE4"/>
    <w:rsid w:val="00184589"/>
    <w:rsid w:val="001E1FBD"/>
    <w:rsid w:val="00201DA1"/>
    <w:rsid w:val="00203FA4"/>
    <w:rsid w:val="00236D2A"/>
    <w:rsid w:val="00240CC8"/>
    <w:rsid w:val="00281E9F"/>
    <w:rsid w:val="002958A0"/>
    <w:rsid w:val="00296475"/>
    <w:rsid w:val="002A7A74"/>
    <w:rsid w:val="002B16ED"/>
    <w:rsid w:val="002C4DA2"/>
    <w:rsid w:val="002D713A"/>
    <w:rsid w:val="002F0F02"/>
    <w:rsid w:val="002F25CC"/>
    <w:rsid w:val="00300F2C"/>
    <w:rsid w:val="00355E0D"/>
    <w:rsid w:val="00356097"/>
    <w:rsid w:val="003576F9"/>
    <w:rsid w:val="00361CF4"/>
    <w:rsid w:val="00416882"/>
    <w:rsid w:val="00433EA9"/>
    <w:rsid w:val="00465FFB"/>
    <w:rsid w:val="004732EB"/>
    <w:rsid w:val="004B0AFB"/>
    <w:rsid w:val="004F0096"/>
    <w:rsid w:val="004F604C"/>
    <w:rsid w:val="00502B30"/>
    <w:rsid w:val="00524340"/>
    <w:rsid w:val="00545013"/>
    <w:rsid w:val="005929A8"/>
    <w:rsid w:val="005B62D8"/>
    <w:rsid w:val="005E309C"/>
    <w:rsid w:val="00625B4F"/>
    <w:rsid w:val="00626824"/>
    <w:rsid w:val="00665C0C"/>
    <w:rsid w:val="00684E34"/>
    <w:rsid w:val="00690B32"/>
    <w:rsid w:val="0069258F"/>
    <w:rsid w:val="006B0077"/>
    <w:rsid w:val="006E3D4F"/>
    <w:rsid w:val="006F3D9E"/>
    <w:rsid w:val="0071010D"/>
    <w:rsid w:val="00723B74"/>
    <w:rsid w:val="007258B0"/>
    <w:rsid w:val="00726098"/>
    <w:rsid w:val="0073106A"/>
    <w:rsid w:val="00771825"/>
    <w:rsid w:val="0078681C"/>
    <w:rsid w:val="00795848"/>
    <w:rsid w:val="007A07C3"/>
    <w:rsid w:val="0080719F"/>
    <w:rsid w:val="0089224F"/>
    <w:rsid w:val="008C3672"/>
    <w:rsid w:val="008E0DA5"/>
    <w:rsid w:val="00931D9E"/>
    <w:rsid w:val="0098228B"/>
    <w:rsid w:val="009A0B43"/>
    <w:rsid w:val="009A518F"/>
    <w:rsid w:val="009B1C07"/>
    <w:rsid w:val="009B4B40"/>
    <w:rsid w:val="009C067D"/>
    <w:rsid w:val="009F5A3D"/>
    <w:rsid w:val="00A23DAB"/>
    <w:rsid w:val="00A46469"/>
    <w:rsid w:val="00A60C8B"/>
    <w:rsid w:val="00A82CB1"/>
    <w:rsid w:val="00A862AB"/>
    <w:rsid w:val="00A87488"/>
    <w:rsid w:val="00AA5176"/>
    <w:rsid w:val="00AB2973"/>
    <w:rsid w:val="00AD3A1C"/>
    <w:rsid w:val="00AF287B"/>
    <w:rsid w:val="00AF4F82"/>
    <w:rsid w:val="00AF6216"/>
    <w:rsid w:val="00B35F14"/>
    <w:rsid w:val="00B432EB"/>
    <w:rsid w:val="00B46B32"/>
    <w:rsid w:val="00B602E2"/>
    <w:rsid w:val="00BA660F"/>
    <w:rsid w:val="00BF4BFE"/>
    <w:rsid w:val="00C06091"/>
    <w:rsid w:val="00C15D04"/>
    <w:rsid w:val="00C26594"/>
    <w:rsid w:val="00C41C58"/>
    <w:rsid w:val="00C67BA6"/>
    <w:rsid w:val="00C73223"/>
    <w:rsid w:val="00C74937"/>
    <w:rsid w:val="00CA0082"/>
    <w:rsid w:val="00CA4D71"/>
    <w:rsid w:val="00CC7015"/>
    <w:rsid w:val="00CC7D96"/>
    <w:rsid w:val="00D02295"/>
    <w:rsid w:val="00D304DD"/>
    <w:rsid w:val="00D36723"/>
    <w:rsid w:val="00D43FAC"/>
    <w:rsid w:val="00D470C9"/>
    <w:rsid w:val="00D834F2"/>
    <w:rsid w:val="00DA22E7"/>
    <w:rsid w:val="00DA339E"/>
    <w:rsid w:val="00DA556B"/>
    <w:rsid w:val="00DC4C72"/>
    <w:rsid w:val="00DF073D"/>
    <w:rsid w:val="00E416EB"/>
    <w:rsid w:val="00E42048"/>
    <w:rsid w:val="00E57C51"/>
    <w:rsid w:val="00E73740"/>
    <w:rsid w:val="00E75AF0"/>
    <w:rsid w:val="00E844AD"/>
    <w:rsid w:val="00E9308E"/>
    <w:rsid w:val="00E95A2A"/>
    <w:rsid w:val="00EB5672"/>
    <w:rsid w:val="00EE79CD"/>
    <w:rsid w:val="00F002A1"/>
    <w:rsid w:val="00F6177C"/>
    <w:rsid w:val="00F6422F"/>
    <w:rsid w:val="00F749AD"/>
    <w:rsid w:val="00F74B02"/>
    <w:rsid w:val="00FC7FEB"/>
    <w:rsid w:val="00FE3472"/>
    <w:rsid w:val="00FE4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019ED8"/>
  <w14:defaultImageDpi w14:val="300"/>
  <w15:docId w15:val="{C3002FCC-BE20-40A7-B6EE-863936CE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5AF0"/>
    <w:pPr>
      <w:suppressAutoHyphens/>
      <w:autoSpaceDN w:val="0"/>
      <w:textAlignment w:val="baseline"/>
    </w:pPr>
    <w:rPr>
      <w:rFonts w:ascii="Verdana" w:eastAsia="Times New Roman" w:hAnsi="Verdana" w:cs="Times New Roman"/>
      <w:sz w:val="20"/>
      <w:szCs w:val="22"/>
      <w:lang w:val="en-GB"/>
    </w:rPr>
  </w:style>
  <w:style w:type="paragraph" w:styleId="Heading1">
    <w:name w:val="heading 1"/>
    <w:basedOn w:val="Normal"/>
    <w:next w:val="Normal"/>
    <w:link w:val="Heading1Char"/>
    <w:uiPriority w:val="9"/>
    <w:qFormat/>
    <w:rsid w:val="005929A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9A8"/>
    <w:rPr>
      <w:rFonts w:asciiTheme="majorHAnsi" w:eastAsiaTheme="majorEastAsia" w:hAnsiTheme="majorHAnsi" w:cstheme="majorBidi"/>
      <w:b/>
      <w:bCs/>
      <w:color w:val="345A8A" w:themeColor="accent1" w:themeShade="B5"/>
      <w:sz w:val="32"/>
      <w:szCs w:val="32"/>
    </w:rPr>
  </w:style>
  <w:style w:type="paragraph" w:styleId="TOCHeading">
    <w:name w:val="TOC Heading"/>
    <w:basedOn w:val="TOC1"/>
    <w:next w:val="Normal"/>
    <w:uiPriority w:val="39"/>
    <w:unhideWhenUsed/>
    <w:qFormat/>
    <w:rsid w:val="005929A8"/>
    <w:pPr>
      <w:spacing w:line="276" w:lineRule="auto"/>
    </w:pPr>
    <w:rPr>
      <w:b w:val="0"/>
      <w:color w:val="365F91" w:themeColor="accent1" w:themeShade="BF"/>
      <w:sz w:val="28"/>
      <w:szCs w:val="28"/>
    </w:rPr>
  </w:style>
  <w:style w:type="paragraph" w:styleId="TOC1">
    <w:name w:val="toc 1"/>
    <w:basedOn w:val="Normal"/>
    <w:next w:val="Normal"/>
    <w:autoRedefine/>
    <w:uiPriority w:val="39"/>
    <w:semiHidden/>
    <w:unhideWhenUsed/>
    <w:rsid w:val="005929A8"/>
    <w:pPr>
      <w:spacing w:before="120"/>
    </w:pPr>
    <w:rPr>
      <w:rFonts w:ascii="Arial" w:hAnsi="Arial"/>
      <w:b/>
      <w:color w:val="31849B" w:themeColor="accent5" w:themeShade="BF"/>
      <w:sz w:val="32"/>
    </w:rPr>
  </w:style>
  <w:style w:type="paragraph" w:styleId="Header">
    <w:name w:val="header"/>
    <w:basedOn w:val="Normal"/>
    <w:link w:val="HeaderChar"/>
    <w:uiPriority w:val="99"/>
    <w:unhideWhenUsed/>
    <w:rsid w:val="00F749AD"/>
    <w:pPr>
      <w:tabs>
        <w:tab w:val="center" w:pos="4320"/>
        <w:tab w:val="right" w:pos="8640"/>
      </w:tabs>
    </w:pPr>
  </w:style>
  <w:style w:type="character" w:customStyle="1" w:styleId="HeaderChar">
    <w:name w:val="Header Char"/>
    <w:basedOn w:val="DefaultParagraphFont"/>
    <w:link w:val="Header"/>
    <w:uiPriority w:val="99"/>
    <w:rsid w:val="00F749AD"/>
  </w:style>
  <w:style w:type="paragraph" w:styleId="Footer">
    <w:name w:val="footer"/>
    <w:basedOn w:val="Normal"/>
    <w:link w:val="FooterChar"/>
    <w:uiPriority w:val="99"/>
    <w:unhideWhenUsed/>
    <w:rsid w:val="00F749AD"/>
    <w:pPr>
      <w:tabs>
        <w:tab w:val="center" w:pos="4320"/>
        <w:tab w:val="right" w:pos="8640"/>
      </w:tabs>
    </w:pPr>
  </w:style>
  <w:style w:type="character" w:customStyle="1" w:styleId="FooterChar">
    <w:name w:val="Footer Char"/>
    <w:basedOn w:val="DefaultParagraphFont"/>
    <w:link w:val="Footer"/>
    <w:uiPriority w:val="99"/>
    <w:rsid w:val="00F749AD"/>
  </w:style>
  <w:style w:type="paragraph" w:styleId="BalloonText">
    <w:name w:val="Balloon Text"/>
    <w:basedOn w:val="Normal"/>
    <w:link w:val="BalloonTextChar"/>
    <w:uiPriority w:val="99"/>
    <w:semiHidden/>
    <w:unhideWhenUsed/>
    <w:rsid w:val="00EB56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5672"/>
    <w:rPr>
      <w:rFonts w:ascii="Lucida Grande" w:hAnsi="Lucida Grande" w:cs="Lucida Grande"/>
      <w:sz w:val="18"/>
      <w:szCs w:val="18"/>
    </w:rPr>
  </w:style>
  <w:style w:type="paragraph" w:styleId="ListParagraph">
    <w:name w:val="List Paragraph"/>
    <w:basedOn w:val="Normal"/>
    <w:uiPriority w:val="34"/>
    <w:qFormat/>
    <w:rsid w:val="00144D12"/>
    <w:pPr>
      <w:ind w:left="720"/>
      <w:contextualSpacing/>
    </w:pPr>
  </w:style>
  <w:style w:type="character" w:styleId="PageNumber">
    <w:name w:val="page number"/>
    <w:basedOn w:val="DefaultParagraphFont"/>
    <w:uiPriority w:val="99"/>
    <w:semiHidden/>
    <w:unhideWhenUsed/>
    <w:rsid w:val="00E42048"/>
  </w:style>
  <w:style w:type="paragraph" w:styleId="Revision">
    <w:name w:val="Revision"/>
    <w:hidden/>
    <w:uiPriority w:val="99"/>
    <w:semiHidden/>
    <w:rsid w:val="00BA660F"/>
    <w:rPr>
      <w:rFonts w:ascii="Verdana" w:eastAsia="Times New Roman" w:hAnsi="Verdana" w:cs="Times New Roman"/>
      <w:sz w:val="20"/>
      <w:szCs w:val="22"/>
      <w:lang w:val="en-GB"/>
    </w:rPr>
  </w:style>
  <w:style w:type="character" w:styleId="Hyperlink">
    <w:name w:val="Hyperlink"/>
    <w:basedOn w:val="DefaultParagraphFont"/>
    <w:uiPriority w:val="99"/>
    <w:unhideWhenUsed/>
    <w:rsid w:val="007258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data-protection-complaints/data-protection-complaints"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co.org.uk/global/contact-us/contact-us-public/public-adv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make-a-complai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970A54925F784C96E78C5777F116AE"/>
        <w:category>
          <w:name w:val="General"/>
          <w:gallery w:val="placeholder"/>
        </w:category>
        <w:types>
          <w:type w:val="bbPlcHdr"/>
        </w:types>
        <w:behaviors>
          <w:behavior w:val="content"/>
        </w:behaviors>
        <w:guid w:val="{FB4D3D03-B9EA-924A-9B7B-0463678880E4}"/>
      </w:docPartPr>
      <w:docPartBody>
        <w:p w:rsidR="00DF025D" w:rsidRDefault="00DF025D">
          <w:pPr>
            <w:pStyle w:val="D3970A54925F784C96E78C5777F116AE"/>
          </w:pPr>
          <w:r>
            <w:t>[Type text]</w:t>
          </w:r>
        </w:p>
      </w:docPartBody>
    </w:docPart>
    <w:docPart>
      <w:docPartPr>
        <w:name w:val="0AC6EF34C8FA5140AE1A327741E9DE52"/>
        <w:category>
          <w:name w:val="General"/>
          <w:gallery w:val="placeholder"/>
        </w:category>
        <w:types>
          <w:type w:val="bbPlcHdr"/>
        </w:types>
        <w:behaviors>
          <w:behavior w:val="content"/>
        </w:behaviors>
        <w:guid w:val="{D1FE7D4A-C366-FE43-929B-BE23B5A452D6}"/>
      </w:docPartPr>
      <w:docPartBody>
        <w:p w:rsidR="00DF025D" w:rsidRDefault="00DF025D">
          <w:pPr>
            <w:pStyle w:val="0AC6EF34C8FA5140AE1A327741E9DE52"/>
          </w:pPr>
          <w:r>
            <w:t>[Type text]</w:t>
          </w:r>
        </w:p>
      </w:docPartBody>
    </w:docPart>
    <w:docPart>
      <w:docPartPr>
        <w:name w:val="66E22C90ADD4FD43B14CBA3709C45768"/>
        <w:category>
          <w:name w:val="General"/>
          <w:gallery w:val="placeholder"/>
        </w:category>
        <w:types>
          <w:type w:val="bbPlcHdr"/>
        </w:types>
        <w:behaviors>
          <w:behavior w:val="content"/>
        </w:behaviors>
        <w:guid w:val="{6CD0A7C3-1C18-E347-9188-50E561468B51}"/>
      </w:docPartPr>
      <w:docPartBody>
        <w:p w:rsidR="00DF025D" w:rsidRDefault="00DF025D">
          <w:pPr>
            <w:pStyle w:val="66E22C90ADD4FD43B14CBA3709C4576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025D"/>
    <w:rsid w:val="00180383"/>
    <w:rsid w:val="00397C6D"/>
    <w:rsid w:val="003B5CB6"/>
    <w:rsid w:val="003F3FE3"/>
    <w:rsid w:val="005300F5"/>
    <w:rsid w:val="00721B17"/>
    <w:rsid w:val="008B37BF"/>
    <w:rsid w:val="008C3672"/>
    <w:rsid w:val="00C04C88"/>
    <w:rsid w:val="00CC7E01"/>
    <w:rsid w:val="00DB682E"/>
    <w:rsid w:val="00DE288A"/>
    <w:rsid w:val="00DF025D"/>
    <w:rsid w:val="00E0446B"/>
    <w:rsid w:val="00E37BAF"/>
    <w:rsid w:val="00F01B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970A54925F784C96E78C5777F116AE">
    <w:name w:val="D3970A54925F784C96E78C5777F116AE"/>
  </w:style>
  <w:style w:type="paragraph" w:customStyle="1" w:styleId="0AC6EF34C8FA5140AE1A327741E9DE52">
    <w:name w:val="0AC6EF34C8FA5140AE1A327741E9DE52"/>
  </w:style>
  <w:style w:type="paragraph" w:customStyle="1" w:styleId="66E22C90ADD4FD43B14CBA3709C45768">
    <w:name w:val="66E22C90ADD4FD43B14CBA3709C45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21e20f-c8b9-442f-9e86-75cd8c07e577" xsi:nil="true"/>
    <lcf76f155ced4ddcb4097134ff3c332f xmlns="3acbd98d-192d-48d7-b4c6-ff76b9bc2a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CD4F486DB69F439FDB678C1D904BCE" ma:contentTypeVersion="15" ma:contentTypeDescription="Create a new document." ma:contentTypeScope="" ma:versionID="47714d4d356a44eeea6a8aed7bcbe5e3">
  <xsd:schema xmlns:xsd="http://www.w3.org/2001/XMLSchema" xmlns:xs="http://www.w3.org/2001/XMLSchema" xmlns:p="http://schemas.microsoft.com/office/2006/metadata/properties" xmlns:ns2="3acbd98d-192d-48d7-b4c6-ff76b9bc2a42" xmlns:ns3="1521e20f-c8b9-442f-9e86-75cd8c07e577" targetNamespace="http://schemas.microsoft.com/office/2006/metadata/properties" ma:root="true" ma:fieldsID="d47322aef347027184cce30e61fb3746" ns2:_="" ns3:_="">
    <xsd:import namespace="3acbd98d-192d-48d7-b4c6-ff76b9bc2a42"/>
    <xsd:import namespace="1521e20f-c8b9-442f-9e86-75cd8c07e5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cbd98d-192d-48d7-b4c6-ff76b9bc2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542162-72fe-4178-9a4d-3580ba4b98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1e20f-c8b9-442f-9e86-75cd8c07e5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d6eb2d4-9693-4c9c-8b05-29f320cc2f2c}" ma:internalName="TaxCatchAll" ma:showField="CatchAllData" ma:web="1521e20f-c8b9-442f-9e86-75cd8c07e5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5FCEF-8D35-4B57-9B38-6C33199DB369}">
  <ds:schemaRefs>
    <ds:schemaRef ds:uri="http://schemas.microsoft.com/office/2006/metadata/properties"/>
    <ds:schemaRef ds:uri="http://schemas.microsoft.com/office/infopath/2007/PartnerControls"/>
    <ds:schemaRef ds:uri="1521e20f-c8b9-442f-9e86-75cd8c07e577"/>
    <ds:schemaRef ds:uri="3acbd98d-192d-48d7-b4c6-ff76b9bc2a42"/>
  </ds:schemaRefs>
</ds:datastoreItem>
</file>

<file path=customXml/itemProps2.xml><?xml version="1.0" encoding="utf-8"?>
<ds:datastoreItem xmlns:ds="http://schemas.openxmlformats.org/officeDocument/2006/customXml" ds:itemID="{F284B318-DECB-4AA8-8CB7-63CF36B88BCC}">
  <ds:schemaRefs>
    <ds:schemaRef ds:uri="http://schemas.microsoft.com/sharepoint/v3/contenttype/forms"/>
  </ds:schemaRefs>
</ds:datastoreItem>
</file>

<file path=customXml/itemProps3.xml><?xml version="1.0" encoding="utf-8"?>
<ds:datastoreItem xmlns:ds="http://schemas.openxmlformats.org/officeDocument/2006/customXml" ds:itemID="{9FB239AC-10AD-42E6-AED1-10AB3C5B5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cbd98d-192d-48d7-b4c6-ff76b9bc2a42"/>
    <ds:schemaRef ds:uri="1521e20f-c8b9-442f-9e86-75cd8c07e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60B6B0-17D9-ED4F-92F4-98EDAC55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Parkes Dawson Ltd</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Dawson</dc:creator>
  <cp:keywords/>
  <dc:description/>
  <cp:lastModifiedBy>Privacy</cp:lastModifiedBy>
  <cp:revision>3</cp:revision>
  <cp:lastPrinted>2018-05-16T09:23:00Z</cp:lastPrinted>
  <dcterms:created xsi:type="dcterms:W3CDTF">2024-04-24T09:26:00Z</dcterms:created>
  <dcterms:modified xsi:type="dcterms:W3CDTF">2024-06-07T14:26:00Z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0x010100E4CD4F486DB69F439FDB678C1D904BCE</vt:lpwstr>
  </property>
  <property fmtid="{D5CDD505-2E9C-101B-9397-08002B2CF9AE}" pid="3" name="GrammarlyDocumentId">
    <vt:lpwstr>8c89dc41b5f902ebfa49dfa92a50b521dbc4b3fc00c232762938d727cba0ba20</vt:lpwstr>
  </property>
</Properties>
</file>